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738343" w14:textId="5798861D" w:rsidR="00CF1EDE" w:rsidRPr="00421963" w:rsidRDefault="00CF1EDE" w:rsidP="00CF1EDE">
      <w:pPr>
        <w:pStyle w:val="Docketnumber"/>
        <w:rPr>
          <w:sz w:val="24"/>
          <w:szCs w:val="24"/>
        </w:rPr>
      </w:pPr>
      <w:r w:rsidRPr="00421963">
        <w:rPr>
          <w:sz w:val="24"/>
          <w:szCs w:val="24"/>
        </w:rPr>
        <w:t>DOCKET NO. 5</w:t>
      </w:r>
      <w:r w:rsidR="00140A55" w:rsidRPr="00421963">
        <w:rPr>
          <w:sz w:val="24"/>
          <w:szCs w:val="24"/>
        </w:rPr>
        <w:t>2</w:t>
      </w:r>
      <w:r w:rsidR="00E76847">
        <w:rPr>
          <w:sz w:val="24"/>
          <w:szCs w:val="24"/>
        </w:rPr>
        <w:t>63</w:t>
      </w:r>
      <w:r w:rsidR="001F6B79">
        <w:rPr>
          <w:sz w:val="24"/>
          <w:szCs w:val="24"/>
        </w:rPr>
        <w:t>0</w:t>
      </w:r>
    </w:p>
    <w:p w14:paraId="0B7F6647" w14:textId="77777777" w:rsidR="00CF1EDE" w:rsidRPr="00421963" w:rsidRDefault="00CF1EDE" w:rsidP="00140A55">
      <w:pPr>
        <w:rPr>
          <w:b/>
        </w:rPr>
      </w:pPr>
    </w:p>
    <w:tbl>
      <w:tblPr>
        <w:tblW w:w="9739" w:type="dxa"/>
        <w:tblLook w:val="04A0" w:firstRow="1" w:lastRow="0" w:firstColumn="1" w:lastColumn="0" w:noHBand="0" w:noVBand="1"/>
      </w:tblPr>
      <w:tblGrid>
        <w:gridCol w:w="4600"/>
        <w:gridCol w:w="359"/>
        <w:gridCol w:w="4780"/>
      </w:tblGrid>
      <w:tr w:rsidR="00CF1EDE" w:rsidRPr="00421963" w14:paraId="6A1A0F17" w14:textId="77777777" w:rsidTr="00133B2A">
        <w:trPr>
          <w:trHeight w:val="1164"/>
        </w:trPr>
        <w:tc>
          <w:tcPr>
            <w:tcW w:w="4600" w:type="dxa"/>
          </w:tcPr>
          <w:p w14:paraId="31836977" w14:textId="34D16E3E" w:rsidR="00CF1EDE" w:rsidRPr="00421963" w:rsidRDefault="00E76847" w:rsidP="00A64FDA">
            <w:pPr>
              <w:jc w:val="left"/>
              <w:rPr>
                <w:rFonts w:ascii="Times New Roman Bold" w:hAnsi="Times New Roman Bold"/>
                <w:b/>
                <w:caps/>
                <w:szCs w:val="24"/>
              </w:rPr>
            </w:pPr>
            <w:r w:rsidRPr="00E76847">
              <w:rPr>
                <w:rFonts w:ascii="Times New Roman Bold" w:hAnsi="Times New Roman Bold"/>
                <w:b/>
                <w:caps/>
              </w:rPr>
              <w:t>Petition of GJGTEB Holdings, LLC to Amend Creedmoor-maha Water Supply Corporation's Certificate of Convenience and Necessity in Caldwell County by Expedited Release</w:t>
            </w:r>
          </w:p>
        </w:tc>
        <w:tc>
          <w:tcPr>
            <w:tcW w:w="359" w:type="dxa"/>
          </w:tcPr>
          <w:p w14:paraId="1971D280" w14:textId="77777777" w:rsidR="00CF1EDE" w:rsidRPr="00421963" w:rsidRDefault="00CF1EDE" w:rsidP="00A64FDA">
            <w:pPr>
              <w:rPr>
                <w:b/>
              </w:rPr>
            </w:pPr>
            <w:r w:rsidRPr="00421963">
              <w:rPr>
                <w:b/>
              </w:rPr>
              <w:t>§</w:t>
            </w:r>
          </w:p>
          <w:p w14:paraId="3EA52AED" w14:textId="77777777" w:rsidR="00CF1EDE" w:rsidRPr="00421963" w:rsidRDefault="00CF1EDE" w:rsidP="00A64FDA">
            <w:pPr>
              <w:rPr>
                <w:b/>
              </w:rPr>
            </w:pPr>
            <w:r w:rsidRPr="00421963">
              <w:rPr>
                <w:b/>
              </w:rPr>
              <w:t>§</w:t>
            </w:r>
          </w:p>
          <w:p w14:paraId="616CA94D" w14:textId="77777777" w:rsidR="00CF1EDE" w:rsidRPr="00421963" w:rsidRDefault="00CF1EDE" w:rsidP="00A64FDA">
            <w:pPr>
              <w:rPr>
                <w:b/>
              </w:rPr>
            </w:pPr>
            <w:r w:rsidRPr="00421963">
              <w:rPr>
                <w:b/>
              </w:rPr>
              <w:t>§</w:t>
            </w:r>
          </w:p>
          <w:p w14:paraId="20A7DBB2" w14:textId="77777777" w:rsidR="00CF1EDE" w:rsidRPr="00421963" w:rsidRDefault="00CF1EDE" w:rsidP="00A64FDA">
            <w:pPr>
              <w:rPr>
                <w:b/>
              </w:rPr>
            </w:pPr>
            <w:r w:rsidRPr="00421963">
              <w:rPr>
                <w:b/>
              </w:rPr>
              <w:t>§</w:t>
            </w:r>
          </w:p>
          <w:p w14:paraId="62A404A4" w14:textId="77777777" w:rsidR="00CF1EDE" w:rsidRPr="00421963" w:rsidRDefault="00CF1EDE" w:rsidP="00A64FDA">
            <w:pPr>
              <w:rPr>
                <w:b/>
              </w:rPr>
            </w:pPr>
            <w:r w:rsidRPr="00421963">
              <w:rPr>
                <w:b/>
              </w:rPr>
              <w:t>§</w:t>
            </w:r>
          </w:p>
          <w:p w14:paraId="495304A2" w14:textId="77777777" w:rsidR="00CF1EDE" w:rsidRPr="00421963" w:rsidRDefault="00CF1EDE" w:rsidP="00A64FDA">
            <w:pPr>
              <w:rPr>
                <w:b/>
              </w:rPr>
            </w:pPr>
            <w:r w:rsidRPr="00421963">
              <w:rPr>
                <w:b/>
              </w:rPr>
              <w:t>§</w:t>
            </w:r>
          </w:p>
          <w:p w14:paraId="10E59AC3" w14:textId="617F1F75" w:rsidR="004F5184" w:rsidRPr="00421963" w:rsidRDefault="004F5184" w:rsidP="00A64FDA">
            <w:pPr>
              <w:rPr>
                <w:b/>
              </w:rPr>
            </w:pPr>
          </w:p>
        </w:tc>
        <w:tc>
          <w:tcPr>
            <w:tcW w:w="4780" w:type="dxa"/>
          </w:tcPr>
          <w:p w14:paraId="536EF17F" w14:textId="77777777" w:rsidR="00CF1EDE" w:rsidRPr="00421963" w:rsidRDefault="00CF1EDE" w:rsidP="00A64FDA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421963">
              <w:rPr>
                <w:bCs/>
              </w:rPr>
              <w:t>PUBLIC UTILITY COMMISSION</w:t>
            </w:r>
          </w:p>
          <w:p w14:paraId="623379FD" w14:textId="77777777" w:rsidR="00CF1EDE" w:rsidRPr="00421963" w:rsidRDefault="00CF1EDE" w:rsidP="00A64FDA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6BDBCB7B" w14:textId="77777777" w:rsidR="00CF1EDE" w:rsidRPr="00421963" w:rsidRDefault="00CF1EDE" w:rsidP="00A64FDA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421963">
              <w:rPr>
                <w:bCs/>
              </w:rPr>
              <w:t>OF TEXAS</w:t>
            </w:r>
          </w:p>
        </w:tc>
      </w:tr>
    </w:tbl>
    <w:p w14:paraId="61352BC9" w14:textId="3B49BC53" w:rsidR="009625B0" w:rsidRPr="003B0D23" w:rsidRDefault="009625B0" w:rsidP="009625B0">
      <w:pPr>
        <w:pStyle w:val="Documentheading"/>
        <w:rPr>
          <w:sz w:val="24"/>
          <w:szCs w:val="24"/>
        </w:rPr>
      </w:pPr>
      <w:r w:rsidRPr="003B0D23">
        <w:rPr>
          <w:sz w:val="24"/>
          <w:szCs w:val="24"/>
        </w:rPr>
        <w:t xml:space="preserve">COMMISSION STAFF’S </w:t>
      </w:r>
      <w:r w:rsidR="00064E9E">
        <w:rPr>
          <w:sz w:val="24"/>
          <w:szCs w:val="24"/>
        </w:rPr>
        <w:t>clarification filing</w:t>
      </w:r>
    </w:p>
    <w:p w14:paraId="071DB5B3" w14:textId="77777777" w:rsidR="00D564D0" w:rsidRPr="009625B0" w:rsidRDefault="00D564D0" w:rsidP="00D564D0">
      <w:pPr>
        <w:pStyle w:val="Documentheading"/>
        <w:rPr>
          <w:sz w:val="24"/>
          <w:szCs w:val="24"/>
        </w:rPr>
      </w:pPr>
    </w:p>
    <w:p w14:paraId="19D0555E" w14:textId="38D4A5CB" w:rsidR="00CF1EDE" w:rsidRPr="00421963" w:rsidRDefault="00D564D0" w:rsidP="00CF1EDE">
      <w:pPr>
        <w:spacing w:line="360" w:lineRule="auto"/>
        <w:rPr>
          <w:rFonts w:eastAsia="Calibri"/>
        </w:rPr>
      </w:pPr>
      <w:r w:rsidRPr="00421963">
        <w:tab/>
      </w:r>
      <w:r w:rsidR="00CF1EDE" w:rsidRPr="00421963">
        <w:t xml:space="preserve">On </w:t>
      </w:r>
      <w:r w:rsidR="00E76847">
        <w:t>September 23</w:t>
      </w:r>
      <w:r w:rsidR="00140A55" w:rsidRPr="00421963">
        <w:t>, 2021</w:t>
      </w:r>
      <w:r w:rsidR="00CF1EDE" w:rsidRPr="00421963">
        <w:t xml:space="preserve">, </w:t>
      </w:r>
      <w:r w:rsidR="00E76847">
        <w:t>GJGTEB Holdings, LLC</w:t>
      </w:r>
      <w:r w:rsidR="00E76847" w:rsidRPr="00421963">
        <w:t xml:space="preserve"> </w:t>
      </w:r>
      <w:r w:rsidR="00787510" w:rsidRPr="00421963">
        <w:t>(</w:t>
      </w:r>
      <w:r w:rsidR="00E76847">
        <w:t>GJGTEB Holdings</w:t>
      </w:r>
      <w:r w:rsidR="00787510" w:rsidRPr="00421963">
        <w:t xml:space="preserve">) </w:t>
      </w:r>
      <w:r w:rsidR="00CF1EDE" w:rsidRPr="00421963">
        <w:t xml:space="preserve">filed a petition </w:t>
      </w:r>
      <w:r w:rsidR="00787510" w:rsidRPr="00421963">
        <w:t xml:space="preserve">for streamlined </w:t>
      </w:r>
      <w:r w:rsidR="00CF1EDE" w:rsidRPr="00421963">
        <w:t xml:space="preserve">expedited release </w:t>
      </w:r>
      <w:r w:rsidR="00787510" w:rsidRPr="00421963">
        <w:t xml:space="preserve">from </w:t>
      </w:r>
      <w:r w:rsidR="00787510" w:rsidRPr="00421963">
        <w:rPr>
          <w:szCs w:val="24"/>
        </w:rPr>
        <w:t>Creedmoor-Maha Water Supply Corporation’s</w:t>
      </w:r>
      <w:r w:rsidR="00E76847">
        <w:rPr>
          <w:szCs w:val="24"/>
        </w:rPr>
        <w:t xml:space="preserve"> (Creedmoor-Maha WSC)</w:t>
      </w:r>
      <w:r w:rsidR="00787510" w:rsidRPr="00421963">
        <w:rPr>
          <w:szCs w:val="24"/>
        </w:rPr>
        <w:t xml:space="preserve"> water </w:t>
      </w:r>
      <w:r w:rsidR="000C41CF">
        <w:rPr>
          <w:szCs w:val="24"/>
        </w:rPr>
        <w:t>C</w:t>
      </w:r>
      <w:r w:rsidR="00787510" w:rsidRPr="00421963">
        <w:rPr>
          <w:szCs w:val="24"/>
        </w:rPr>
        <w:t xml:space="preserve">ertificate of </w:t>
      </w:r>
      <w:r w:rsidR="000C41CF">
        <w:rPr>
          <w:szCs w:val="24"/>
        </w:rPr>
        <w:t>C</w:t>
      </w:r>
      <w:r w:rsidR="00787510" w:rsidRPr="00421963">
        <w:rPr>
          <w:szCs w:val="24"/>
        </w:rPr>
        <w:t xml:space="preserve">onvenience and </w:t>
      </w:r>
      <w:r w:rsidR="000C41CF">
        <w:rPr>
          <w:szCs w:val="24"/>
        </w:rPr>
        <w:t>N</w:t>
      </w:r>
      <w:r w:rsidR="00787510" w:rsidRPr="00421963">
        <w:rPr>
          <w:szCs w:val="24"/>
        </w:rPr>
        <w:t xml:space="preserve">ecessity (CCN) </w:t>
      </w:r>
      <w:r w:rsidR="00B22C3D">
        <w:rPr>
          <w:szCs w:val="24"/>
        </w:rPr>
        <w:t>No.</w:t>
      </w:r>
      <w:r w:rsidR="00787510" w:rsidRPr="00421963">
        <w:rPr>
          <w:szCs w:val="24"/>
        </w:rPr>
        <w:t xml:space="preserve"> 11029 </w:t>
      </w:r>
      <w:r w:rsidR="00787510" w:rsidRPr="00421963">
        <w:t>under Texas Water Code (TWC) §</w:t>
      </w:r>
      <w:r w:rsidR="00E76847">
        <w:t> </w:t>
      </w:r>
      <w:r w:rsidR="00787510" w:rsidRPr="00421963">
        <w:t xml:space="preserve">13.2541 and 16 Texas Administrative Code (TAC) § 24.245(h). </w:t>
      </w:r>
      <w:r w:rsidR="00E76847">
        <w:t>GJGTEB Holdings</w:t>
      </w:r>
      <w:r w:rsidR="00787510" w:rsidRPr="00421963">
        <w:t xml:space="preserve"> assert</w:t>
      </w:r>
      <w:r w:rsidR="003F5B02">
        <w:t>s</w:t>
      </w:r>
      <w:r w:rsidR="00787510" w:rsidRPr="00421963">
        <w:t xml:space="preserve"> that the land to be released is at least 25 contiguous acres, is not receiving </w:t>
      </w:r>
      <w:r w:rsidR="004C0C44" w:rsidRPr="00421963">
        <w:t>water</w:t>
      </w:r>
      <w:r w:rsidR="00787510" w:rsidRPr="00421963">
        <w:t xml:space="preserve"> service, and is located in </w:t>
      </w:r>
      <w:r w:rsidR="009625B0">
        <w:t>Caldwell</w:t>
      </w:r>
      <w:r w:rsidR="00787510" w:rsidRPr="00421963">
        <w:t xml:space="preserve"> County, which is a qualifying county</w:t>
      </w:r>
      <w:r w:rsidR="004C0C44" w:rsidRPr="00421963">
        <w:t xml:space="preserve">. </w:t>
      </w:r>
    </w:p>
    <w:p w14:paraId="6867B99C" w14:textId="67A1AB91" w:rsidR="00CF1EDE" w:rsidRPr="00421963" w:rsidRDefault="00CF1EDE" w:rsidP="00CF1EDE">
      <w:pPr>
        <w:spacing w:line="360" w:lineRule="auto"/>
      </w:pPr>
      <w:r w:rsidRPr="00421963">
        <w:tab/>
      </w:r>
      <w:r w:rsidR="004C0C44" w:rsidRPr="00421963">
        <w:t xml:space="preserve">On </w:t>
      </w:r>
      <w:r w:rsidR="00BD7541">
        <w:t>October</w:t>
      </w:r>
      <w:r w:rsidR="00E76847">
        <w:t xml:space="preserve"> 27</w:t>
      </w:r>
      <w:r w:rsidR="004C0C44" w:rsidRPr="00421963">
        <w:t xml:space="preserve">, 2021, the administrative law judge (ALJ) filed Order No. </w:t>
      </w:r>
      <w:r w:rsidR="00BD7541">
        <w:t>2</w:t>
      </w:r>
      <w:r w:rsidR="004C0C44" w:rsidRPr="00421963">
        <w:t xml:space="preserve">, </w:t>
      </w:r>
      <w:r w:rsidR="00547157">
        <w:t xml:space="preserve">finding the petition administratively complete and </w:t>
      </w:r>
      <w:r w:rsidR="004C0C44" w:rsidRPr="00421963">
        <w:t xml:space="preserve">establishing a deadline of </w:t>
      </w:r>
      <w:r w:rsidR="00547157">
        <w:t>December 27</w:t>
      </w:r>
      <w:r w:rsidR="004C0C44" w:rsidRPr="00421963">
        <w:t xml:space="preserve">, 2021 </w:t>
      </w:r>
      <w:r w:rsidR="00340EF4">
        <w:t xml:space="preserve">for the sixty-day administrative approval of streamlined-expedited release. On November 23, 2021 </w:t>
      </w:r>
      <w:r w:rsidR="004C0C44" w:rsidRPr="00421963">
        <w:t xml:space="preserve">the Staff </w:t>
      </w:r>
      <w:r w:rsidR="00963AA3">
        <w:t xml:space="preserve">(Staff) </w:t>
      </w:r>
      <w:r w:rsidR="004C0C44" w:rsidRPr="00421963">
        <w:t>of the Public Utility Commission of Texas (</w:t>
      </w:r>
      <w:r w:rsidR="00963AA3">
        <w:t>Commission</w:t>
      </w:r>
      <w:r w:rsidR="004C0C44" w:rsidRPr="00421963">
        <w:t xml:space="preserve">) </w:t>
      </w:r>
      <w:r w:rsidR="00340EF4">
        <w:t xml:space="preserve">filed a recommendation for the petition to be approved, in part based on a recommendation that the tract of land is in </w:t>
      </w:r>
      <w:r w:rsidR="00C82A2A">
        <w:t xml:space="preserve">a </w:t>
      </w:r>
      <w:r w:rsidR="00340EF4">
        <w:t xml:space="preserve">qualifying county. Staff files this </w:t>
      </w:r>
      <w:r w:rsidR="00064E9E">
        <w:t>clarification filing</w:t>
      </w:r>
      <w:r w:rsidR="00340EF4">
        <w:t xml:space="preserve"> based on subsequent </w:t>
      </w:r>
      <w:r w:rsidR="00827594">
        <w:t xml:space="preserve">information </w:t>
      </w:r>
      <w:r w:rsidR="00340EF4">
        <w:t xml:space="preserve">that </w:t>
      </w:r>
      <w:r w:rsidR="00827594">
        <w:t xml:space="preserve">indicates that </w:t>
      </w:r>
      <w:r w:rsidR="00340EF4">
        <w:t xml:space="preserve">the tract of land </w:t>
      </w:r>
      <w:r w:rsidR="00827594">
        <w:t xml:space="preserve">might </w:t>
      </w:r>
      <w:r w:rsidR="00C767E6">
        <w:t>no longer</w:t>
      </w:r>
      <w:r w:rsidR="00827594">
        <w:t xml:space="preserve"> be</w:t>
      </w:r>
      <w:r w:rsidR="00C767E6">
        <w:t xml:space="preserve"> in </w:t>
      </w:r>
      <w:r w:rsidR="00340EF4">
        <w:t xml:space="preserve">a qualifying county. </w:t>
      </w:r>
    </w:p>
    <w:p w14:paraId="6E4873EE" w14:textId="3866966A" w:rsidR="007C7DEC" w:rsidRDefault="007C7DEC" w:rsidP="00CF1EDE">
      <w:pPr>
        <w:spacing w:line="360" w:lineRule="auto"/>
        <w:rPr>
          <w:szCs w:val="24"/>
        </w:rPr>
      </w:pPr>
    </w:p>
    <w:p w14:paraId="25EA8EF5" w14:textId="679E29FC" w:rsidR="00BD7541" w:rsidRPr="003B0D23" w:rsidRDefault="00064E9E" w:rsidP="00BD7541">
      <w:pPr>
        <w:pStyle w:val="ListParagraph"/>
        <w:numPr>
          <w:ilvl w:val="0"/>
          <w:numId w:val="13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CLARIFICATION FILING</w:t>
      </w:r>
    </w:p>
    <w:p w14:paraId="327B0F77" w14:textId="20524DC0" w:rsidR="00BD7541" w:rsidRDefault="00340EF4" w:rsidP="00BD7541">
      <w:pPr>
        <w:spacing w:line="360" w:lineRule="auto"/>
        <w:ind w:firstLine="720"/>
      </w:pPr>
      <w:r>
        <w:t xml:space="preserve">TWC </w:t>
      </w:r>
      <w:r w:rsidRPr="000330CA">
        <w:t>§</w:t>
      </w:r>
      <w:r>
        <w:t> </w:t>
      </w:r>
      <w:r w:rsidRPr="000330CA">
        <w:t>13.2541</w:t>
      </w:r>
      <w:r>
        <w:t>(b) states that:</w:t>
      </w:r>
    </w:p>
    <w:p w14:paraId="4E651AAE" w14:textId="1DD2B6DF" w:rsidR="00340EF4" w:rsidRDefault="00340EF4" w:rsidP="00340EF4">
      <w:pPr>
        <w:ind w:left="720" w:right="720"/>
      </w:pPr>
      <w:r>
        <w:t xml:space="preserve">“[T]he owner of a tract of land…may petition for expedited release…and </w:t>
      </w:r>
      <w:r w:rsidRPr="00064E9E">
        <w:t>is entitled to that release</w:t>
      </w:r>
      <w:r>
        <w:t xml:space="preserve"> if the landowner’s property is located in a county with a population of at least one million, a county adjacent to a county with a population of at least one million, or a county with a population of more than 200,000 and less than 220,000 that does not contain a public or private university that had a total enrollment in the most recent fall semester of 40,000 or more, and not in a county that has a population of </w:t>
      </w:r>
      <w:r w:rsidRPr="00340EF4">
        <w:rPr>
          <w:i/>
          <w:iCs/>
        </w:rPr>
        <w:t>more than 45,500 and less than 47,500</w:t>
      </w:r>
      <w:r>
        <w:t>.”</w:t>
      </w:r>
    </w:p>
    <w:p w14:paraId="5A080F60" w14:textId="09DD3FD3" w:rsidR="00340EF4" w:rsidRDefault="00340EF4" w:rsidP="000148C0">
      <w:pPr>
        <w:spacing w:line="360" w:lineRule="auto"/>
      </w:pPr>
    </w:p>
    <w:p w14:paraId="07E62685" w14:textId="61A57E9C" w:rsidR="00340EF4" w:rsidRPr="00340EF4" w:rsidRDefault="00340EF4" w:rsidP="000148C0">
      <w:pPr>
        <w:spacing w:line="360" w:lineRule="auto"/>
      </w:pPr>
      <w:r>
        <w:lastRenderedPageBreak/>
        <w:t>In other words, a county is not a qualifying county if its population is between 45,000 and 47,500. According to the 2020 U.S. Census Data</w:t>
      </w:r>
      <w:r w:rsidR="009A31D0">
        <w:t xml:space="preserve"> that was just released in December 2021,</w:t>
      </w:r>
      <w:r w:rsidR="009A31D0" w:rsidRPr="00E73ECE">
        <w:rPr>
          <w:rStyle w:val="FootnoteReference"/>
          <w:position w:val="0"/>
          <w:sz w:val="24"/>
          <w:vertAlign w:val="superscript"/>
        </w:rPr>
        <w:footnoteReference w:id="1"/>
      </w:r>
      <w:r>
        <w:t xml:space="preserve"> the current population</w:t>
      </w:r>
      <w:r w:rsidR="001440F4">
        <w:t xml:space="preserve"> </w:t>
      </w:r>
      <w:r w:rsidR="000148C0">
        <w:t>of Caldwell County is 45,883</w:t>
      </w:r>
      <w:r w:rsidR="00064E9E">
        <w:t>,</w:t>
      </w:r>
      <w:r w:rsidR="000148C0" w:rsidRPr="000148C0">
        <w:rPr>
          <w:rStyle w:val="FootnoteReference"/>
          <w:position w:val="0"/>
          <w:sz w:val="24"/>
          <w:vertAlign w:val="superscript"/>
        </w:rPr>
        <w:footnoteReference w:id="2"/>
      </w:r>
      <w:r w:rsidR="00064E9E">
        <w:t xml:space="preserve"> while t</w:t>
      </w:r>
      <w:r w:rsidR="00B245CD">
        <w:t>he population estimate for Caldwell County as of July 1, 2019 was 43,664</w:t>
      </w:r>
      <w:r w:rsidR="009A31D0">
        <w:t>.</w:t>
      </w:r>
      <w:r w:rsidR="00B245CD" w:rsidRPr="00B245CD">
        <w:rPr>
          <w:rStyle w:val="FootnoteReference"/>
          <w:position w:val="0"/>
          <w:sz w:val="24"/>
          <w:vertAlign w:val="superscript"/>
        </w:rPr>
        <w:footnoteReference w:id="3"/>
      </w:r>
      <w:r w:rsidR="00B245CD">
        <w:t xml:space="preserve">  Thus, at the time the petition was found administratively complete</w:t>
      </w:r>
      <w:r w:rsidR="00D43DC3" w:rsidRPr="00D43DC3">
        <w:rPr>
          <w:rStyle w:val="FootnoteReference"/>
          <w:position w:val="0"/>
          <w:sz w:val="24"/>
          <w:vertAlign w:val="superscript"/>
        </w:rPr>
        <w:footnoteReference w:id="4"/>
      </w:r>
      <w:r w:rsidR="00B245CD">
        <w:t xml:space="preserve"> and deemed to be filed</w:t>
      </w:r>
      <w:r w:rsidR="00D43DC3">
        <w:t>,</w:t>
      </w:r>
      <w:r w:rsidR="00B245CD" w:rsidRPr="00B245CD">
        <w:rPr>
          <w:rStyle w:val="FootnoteReference"/>
          <w:position w:val="0"/>
          <w:sz w:val="24"/>
          <w:vertAlign w:val="superscript"/>
        </w:rPr>
        <w:footnoteReference w:id="5"/>
      </w:r>
      <w:r w:rsidR="00B245CD">
        <w:t xml:space="preserve"> </w:t>
      </w:r>
      <w:r w:rsidR="009A31D0">
        <w:t xml:space="preserve">the </w:t>
      </w:r>
      <w:r w:rsidR="000C0E45">
        <w:t xml:space="preserve">tract of </w:t>
      </w:r>
      <w:r w:rsidR="009A31D0">
        <w:t xml:space="preserve">land was in </w:t>
      </w:r>
      <w:r w:rsidR="00B245CD">
        <w:t>a qualifying county according to the</w:t>
      </w:r>
      <w:r w:rsidR="009A31D0">
        <w:t xml:space="preserve"> </w:t>
      </w:r>
      <w:r w:rsidR="00B245CD">
        <w:t xml:space="preserve">population </w:t>
      </w:r>
      <w:r w:rsidR="009A31D0">
        <w:t>data</w:t>
      </w:r>
      <w:r w:rsidR="00B245CD">
        <w:t xml:space="preserve"> </w:t>
      </w:r>
      <w:r w:rsidR="00064E9E">
        <w:t xml:space="preserve">known </w:t>
      </w:r>
      <w:r w:rsidR="00B245CD">
        <w:t>as of that date.</w:t>
      </w:r>
      <w:r w:rsidR="00D43DC3">
        <w:t xml:space="preserve"> On the other hand, </w:t>
      </w:r>
      <w:r w:rsidR="00064E9E">
        <w:t>as of December 2021,</w:t>
      </w:r>
      <w:r w:rsidR="00D43DC3">
        <w:t xml:space="preserve"> the </w:t>
      </w:r>
      <w:r w:rsidR="00F95B81">
        <w:t xml:space="preserve">tract of </w:t>
      </w:r>
      <w:r w:rsidR="00D43DC3">
        <w:t>land would no longer be considered to be in a qualifying county.</w:t>
      </w:r>
      <w:r w:rsidR="000148C0">
        <w:t xml:space="preserve">    </w:t>
      </w:r>
    </w:p>
    <w:p w14:paraId="5567DA67" w14:textId="77777777" w:rsidR="00BD7541" w:rsidRDefault="00BD7541" w:rsidP="00BD7541">
      <w:pPr>
        <w:spacing w:line="360" w:lineRule="auto"/>
        <w:ind w:firstLine="720"/>
      </w:pPr>
    </w:p>
    <w:p w14:paraId="0C328587" w14:textId="77777777" w:rsidR="00BD7541" w:rsidRPr="003B0D23" w:rsidRDefault="00BD7541" w:rsidP="00BD7541">
      <w:pPr>
        <w:pStyle w:val="ListParagraph"/>
        <w:numPr>
          <w:ilvl w:val="0"/>
          <w:numId w:val="13"/>
        </w:numPr>
        <w:spacing w:line="360" w:lineRule="auto"/>
        <w:ind w:left="720"/>
        <w:contextualSpacing w:val="0"/>
        <w:jc w:val="center"/>
        <w:rPr>
          <w:b/>
        </w:rPr>
      </w:pPr>
      <w:r w:rsidRPr="003B0D23">
        <w:rPr>
          <w:b/>
        </w:rPr>
        <w:t>CONCLUSION</w:t>
      </w:r>
    </w:p>
    <w:p w14:paraId="093932EF" w14:textId="1456288C" w:rsidR="00BD7541" w:rsidRDefault="00BD7541" w:rsidP="00BD7541">
      <w:pPr>
        <w:autoSpaceDE w:val="0"/>
        <w:autoSpaceDN w:val="0"/>
        <w:adjustRightInd w:val="0"/>
        <w:spacing w:line="360" w:lineRule="auto"/>
      </w:pPr>
      <w:r w:rsidRPr="003B0D23">
        <w:tab/>
        <w:t xml:space="preserve">Staff respectfully requests </w:t>
      </w:r>
      <w:r w:rsidR="00064E9E">
        <w:t xml:space="preserve">that the </w:t>
      </w:r>
      <w:r w:rsidR="003F1DE3">
        <w:t xml:space="preserve">ALJ take the </w:t>
      </w:r>
      <w:r w:rsidR="00064E9E">
        <w:t>foregoing clarifying information into consideration</w:t>
      </w:r>
      <w:r w:rsidR="003A126C">
        <w:t xml:space="preserve"> </w:t>
      </w:r>
      <w:r w:rsidR="003F1DE3">
        <w:t>when</w:t>
      </w:r>
      <w:r w:rsidR="003A126C">
        <w:t xml:space="preserve"> ruling whether to grant streamlined expedited release. </w:t>
      </w:r>
    </w:p>
    <w:p w14:paraId="2BC3E2F2" w14:textId="77777777" w:rsidR="003A126C" w:rsidRDefault="003A126C">
      <w:pPr>
        <w:jc w:val="left"/>
        <w:rPr>
          <w:szCs w:val="24"/>
        </w:rPr>
      </w:pPr>
      <w:bookmarkStart w:id="0" w:name="_Hlk37688212"/>
      <w:bookmarkStart w:id="1" w:name="_Hlk37069946"/>
      <w:r>
        <w:rPr>
          <w:szCs w:val="24"/>
        </w:rPr>
        <w:br w:type="page"/>
      </w:r>
    </w:p>
    <w:p w14:paraId="0644CCBA" w14:textId="765BA4E3" w:rsidR="00C55666" w:rsidRPr="00421963" w:rsidRDefault="00C55666" w:rsidP="00C55666">
      <w:pPr>
        <w:keepNext/>
        <w:rPr>
          <w:szCs w:val="24"/>
        </w:rPr>
      </w:pPr>
      <w:r w:rsidRPr="00421963">
        <w:rPr>
          <w:szCs w:val="24"/>
        </w:rPr>
        <w:lastRenderedPageBreak/>
        <w:t xml:space="preserve">Dated: </w:t>
      </w:r>
      <w:r w:rsidRPr="00421963">
        <w:rPr>
          <w:szCs w:val="24"/>
        </w:rPr>
        <w:fldChar w:fldCharType="begin"/>
      </w:r>
      <w:r w:rsidRPr="00421963">
        <w:rPr>
          <w:szCs w:val="24"/>
        </w:rPr>
        <w:instrText xml:space="preserve"> DATE \@ "MMMM d, yyyy" </w:instrText>
      </w:r>
      <w:r w:rsidRPr="00421963">
        <w:rPr>
          <w:szCs w:val="24"/>
        </w:rPr>
        <w:fldChar w:fldCharType="separate"/>
      </w:r>
      <w:r w:rsidR="00C82A2A">
        <w:rPr>
          <w:noProof/>
          <w:szCs w:val="24"/>
        </w:rPr>
        <w:t>December 13, 2021</w:t>
      </w:r>
      <w:r w:rsidRPr="00421963">
        <w:rPr>
          <w:szCs w:val="24"/>
        </w:rPr>
        <w:fldChar w:fldCharType="end"/>
      </w:r>
    </w:p>
    <w:bookmarkEnd w:id="0"/>
    <w:p w14:paraId="186EB4E5" w14:textId="77777777" w:rsidR="009D2664" w:rsidRPr="00421963" w:rsidRDefault="009D2664" w:rsidP="00C55666">
      <w:pPr>
        <w:keepNext/>
        <w:rPr>
          <w:szCs w:val="24"/>
        </w:rPr>
      </w:pPr>
    </w:p>
    <w:p w14:paraId="6A1E66F1" w14:textId="77777777" w:rsidR="000E1230" w:rsidRPr="00421963" w:rsidRDefault="000E1230" w:rsidP="00C55666">
      <w:pPr>
        <w:keepNext/>
        <w:rPr>
          <w:szCs w:val="24"/>
        </w:rPr>
      </w:pPr>
    </w:p>
    <w:p w14:paraId="2B601CC5" w14:textId="77777777" w:rsidR="00C55666" w:rsidRPr="00421963" w:rsidRDefault="00C55666" w:rsidP="00C55666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421963">
        <w:rPr>
          <w:szCs w:val="24"/>
        </w:rPr>
        <w:t>Respectfully submitted,</w:t>
      </w:r>
    </w:p>
    <w:p w14:paraId="213C76A7" w14:textId="77777777" w:rsidR="00C55666" w:rsidRPr="00421963" w:rsidRDefault="00C55666" w:rsidP="00C55666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27A0AA47" w14:textId="77777777" w:rsidR="00C55666" w:rsidRPr="00421963" w:rsidRDefault="00C55666" w:rsidP="00C5566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421963">
        <w:rPr>
          <w:b/>
          <w:szCs w:val="24"/>
        </w:rPr>
        <w:t>PUBLIC UTILITY COMMISSION OF TEXAS</w:t>
      </w:r>
    </w:p>
    <w:p w14:paraId="59B135D1" w14:textId="77777777" w:rsidR="00C55666" w:rsidRPr="00421963" w:rsidRDefault="00C55666" w:rsidP="00C5566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421963">
        <w:rPr>
          <w:b/>
          <w:szCs w:val="24"/>
        </w:rPr>
        <w:t>LEGAL DIVISION</w:t>
      </w:r>
    </w:p>
    <w:p w14:paraId="7E6A6C76" w14:textId="77777777" w:rsidR="00C55666" w:rsidRPr="00421963" w:rsidRDefault="00C55666" w:rsidP="00C5566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53CFED64" w14:textId="77777777" w:rsidR="00C55666" w:rsidRPr="00421963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Rachelle Nicolette Robles</w:t>
      </w:r>
    </w:p>
    <w:p w14:paraId="6AD2FF59" w14:textId="77777777" w:rsidR="00C55666" w:rsidRPr="00421963" w:rsidRDefault="00C55666" w:rsidP="00C55666">
      <w:pPr>
        <w:keepNext/>
        <w:ind w:firstLine="4320"/>
        <w:jc w:val="left"/>
        <w:rPr>
          <w:szCs w:val="24"/>
        </w:rPr>
      </w:pPr>
      <w:r w:rsidRPr="00421963">
        <w:rPr>
          <w:szCs w:val="24"/>
        </w:rPr>
        <w:t xml:space="preserve">Division Director </w:t>
      </w:r>
    </w:p>
    <w:p w14:paraId="3B9AFA5C" w14:textId="77777777" w:rsidR="00C55666" w:rsidRPr="00421963" w:rsidRDefault="00C55666" w:rsidP="00C55666">
      <w:pPr>
        <w:keepNext/>
        <w:ind w:firstLine="4320"/>
        <w:jc w:val="left"/>
        <w:rPr>
          <w:szCs w:val="24"/>
        </w:rPr>
      </w:pPr>
    </w:p>
    <w:bookmarkEnd w:id="1"/>
    <w:p w14:paraId="43836D2B" w14:textId="77777777" w:rsidR="004A09DE" w:rsidRPr="00421963" w:rsidRDefault="004A09DE" w:rsidP="004A09DE">
      <w:pPr>
        <w:ind w:firstLine="4320"/>
        <w:jc w:val="left"/>
        <w:rPr>
          <w:szCs w:val="24"/>
        </w:rPr>
      </w:pPr>
      <w:r w:rsidRPr="00421963">
        <w:rPr>
          <w:szCs w:val="24"/>
        </w:rPr>
        <w:t>Rustin Tawater</w:t>
      </w:r>
    </w:p>
    <w:p w14:paraId="23FFEAFB" w14:textId="77777777" w:rsidR="004A09DE" w:rsidRPr="00421963" w:rsidRDefault="004A09DE" w:rsidP="004A09DE">
      <w:pPr>
        <w:ind w:firstLine="4320"/>
        <w:jc w:val="left"/>
        <w:rPr>
          <w:szCs w:val="24"/>
        </w:rPr>
      </w:pPr>
      <w:r w:rsidRPr="00421963">
        <w:rPr>
          <w:szCs w:val="24"/>
        </w:rPr>
        <w:t>Managing Attorney</w:t>
      </w:r>
    </w:p>
    <w:p w14:paraId="2BE6694A" w14:textId="77777777" w:rsidR="004A09DE" w:rsidRPr="00421963" w:rsidRDefault="004A09DE" w:rsidP="004A09DE">
      <w:pPr>
        <w:ind w:firstLine="4320"/>
        <w:jc w:val="left"/>
        <w:rPr>
          <w:szCs w:val="24"/>
        </w:rPr>
      </w:pPr>
    </w:p>
    <w:p w14:paraId="41620803" w14:textId="77777777" w:rsidR="004A09DE" w:rsidRPr="00421963" w:rsidRDefault="004A09DE" w:rsidP="004A09DE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68DA238B" w14:textId="77777777" w:rsidR="004A09DE" w:rsidRPr="005D3588" w:rsidRDefault="005D3588" w:rsidP="005D3588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  <w:u w:val="single"/>
        </w:rPr>
        <w:t>/s/ Scott Miles</w:t>
      </w:r>
    </w:p>
    <w:p w14:paraId="13927E24" w14:textId="77777777" w:rsidR="004A09DE" w:rsidRPr="00421963" w:rsidRDefault="004A09DE" w:rsidP="004A09DE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Scott Miles</w:t>
      </w:r>
    </w:p>
    <w:p w14:paraId="75FDDB1B" w14:textId="77777777" w:rsidR="004A09DE" w:rsidRPr="00421963" w:rsidRDefault="004A09DE" w:rsidP="004A09DE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State Bar No. 24098103</w:t>
      </w:r>
    </w:p>
    <w:p w14:paraId="26CB8535" w14:textId="77777777" w:rsidR="004A09DE" w:rsidRPr="00421963" w:rsidRDefault="004A09DE" w:rsidP="004A09DE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1701 N. Congress Avenue</w:t>
      </w:r>
    </w:p>
    <w:p w14:paraId="68C21965" w14:textId="77777777" w:rsidR="004A09DE" w:rsidRPr="00421963" w:rsidRDefault="004A09DE" w:rsidP="004A09DE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P.O. Box 13326</w:t>
      </w:r>
    </w:p>
    <w:p w14:paraId="79551B0B" w14:textId="77777777" w:rsidR="004A09DE" w:rsidRPr="00421963" w:rsidRDefault="004A09DE" w:rsidP="004A09DE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Austin, Texas 78711-3326</w:t>
      </w:r>
    </w:p>
    <w:p w14:paraId="50FB6FA7" w14:textId="77777777" w:rsidR="004A09DE" w:rsidRPr="00421963" w:rsidRDefault="004A09DE" w:rsidP="004A09DE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(512) 936-7228</w:t>
      </w:r>
    </w:p>
    <w:p w14:paraId="58F740D8" w14:textId="77777777" w:rsidR="004A09DE" w:rsidRPr="00421963" w:rsidRDefault="004A09DE" w:rsidP="004A09DE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(512) 936-7268 (facsimile)</w:t>
      </w:r>
    </w:p>
    <w:p w14:paraId="207F7CE1" w14:textId="77777777" w:rsidR="004A09DE" w:rsidRPr="00421963" w:rsidRDefault="004A09DE" w:rsidP="004A09DE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Scott.Miles@puc.texas.gov</w:t>
      </w:r>
    </w:p>
    <w:p w14:paraId="55E6987B" w14:textId="77777777" w:rsidR="00005B78" w:rsidRPr="00421963" w:rsidRDefault="00005B78" w:rsidP="008E2DED">
      <w:pPr>
        <w:rPr>
          <w:b/>
          <w:caps/>
          <w:szCs w:val="24"/>
        </w:rPr>
      </w:pPr>
    </w:p>
    <w:p w14:paraId="1F80A1B4" w14:textId="3F6D5C37" w:rsidR="008E2DED" w:rsidRPr="00421963" w:rsidRDefault="00A03715" w:rsidP="00382095">
      <w:pPr>
        <w:pStyle w:val="Docketnumber"/>
        <w:keepNext/>
        <w:rPr>
          <w:sz w:val="24"/>
          <w:szCs w:val="24"/>
        </w:rPr>
      </w:pPr>
      <w:r w:rsidRPr="00421963">
        <w:rPr>
          <w:sz w:val="24"/>
          <w:szCs w:val="24"/>
        </w:rPr>
        <w:t>Docket</w:t>
      </w:r>
      <w:r w:rsidR="008E2DED" w:rsidRPr="00421963">
        <w:rPr>
          <w:sz w:val="24"/>
          <w:szCs w:val="24"/>
        </w:rPr>
        <w:t xml:space="preserve"> NO. </w:t>
      </w:r>
      <w:r w:rsidR="00742545" w:rsidRPr="00421963">
        <w:rPr>
          <w:sz w:val="24"/>
          <w:szCs w:val="24"/>
        </w:rPr>
        <w:t>5</w:t>
      </w:r>
      <w:r w:rsidR="009625B0">
        <w:rPr>
          <w:sz w:val="24"/>
          <w:szCs w:val="24"/>
        </w:rPr>
        <w:t>2630</w:t>
      </w:r>
    </w:p>
    <w:p w14:paraId="24C84B70" w14:textId="77777777" w:rsidR="008E2DED" w:rsidRPr="00421963" w:rsidRDefault="008E2DED" w:rsidP="00382095">
      <w:pPr>
        <w:keepNext/>
        <w:jc w:val="center"/>
        <w:rPr>
          <w:b/>
          <w:szCs w:val="24"/>
        </w:rPr>
      </w:pPr>
    </w:p>
    <w:p w14:paraId="3302C162" w14:textId="77777777" w:rsidR="00EB0F15" w:rsidRPr="00421963" w:rsidRDefault="00EB0F15" w:rsidP="00382095">
      <w:pPr>
        <w:keepNext/>
        <w:spacing w:line="360" w:lineRule="auto"/>
        <w:jc w:val="center"/>
        <w:rPr>
          <w:b/>
          <w:szCs w:val="24"/>
        </w:rPr>
      </w:pPr>
      <w:bookmarkStart w:id="2" w:name="_Hlk36031982"/>
      <w:r w:rsidRPr="00421963">
        <w:rPr>
          <w:b/>
          <w:szCs w:val="24"/>
        </w:rPr>
        <w:t>CERTIFICATE OF SERVICE</w:t>
      </w:r>
    </w:p>
    <w:p w14:paraId="0BC1A133" w14:textId="0A400888" w:rsidR="00EB0F15" w:rsidRPr="00421963" w:rsidRDefault="00EB0F15" w:rsidP="00382095">
      <w:pPr>
        <w:keepNext/>
        <w:spacing w:line="360" w:lineRule="auto"/>
        <w:ind w:firstLine="720"/>
        <w:rPr>
          <w:szCs w:val="24"/>
        </w:rPr>
      </w:pPr>
      <w:r w:rsidRPr="00421963">
        <w:rPr>
          <w:szCs w:val="24"/>
        </w:rPr>
        <w:t xml:space="preserve">I certify that, unless otherwise ordered by the presiding officer, notice of the filing of this document was provided to all parties of record on </w:t>
      </w:r>
      <w:r w:rsidRPr="00421963">
        <w:rPr>
          <w:szCs w:val="24"/>
        </w:rPr>
        <w:fldChar w:fldCharType="begin"/>
      </w:r>
      <w:r w:rsidRPr="00421963">
        <w:rPr>
          <w:szCs w:val="24"/>
        </w:rPr>
        <w:instrText xml:space="preserve"> DATE \@ "MMMM d, yyyy" </w:instrText>
      </w:r>
      <w:r w:rsidRPr="00421963">
        <w:rPr>
          <w:szCs w:val="24"/>
        </w:rPr>
        <w:fldChar w:fldCharType="separate"/>
      </w:r>
      <w:r w:rsidR="00C82A2A">
        <w:rPr>
          <w:noProof/>
          <w:szCs w:val="24"/>
        </w:rPr>
        <w:t>December 13, 2021</w:t>
      </w:r>
      <w:r w:rsidRPr="00421963">
        <w:rPr>
          <w:szCs w:val="24"/>
        </w:rPr>
        <w:fldChar w:fldCharType="end"/>
      </w:r>
      <w:r w:rsidRPr="00421963">
        <w:rPr>
          <w:szCs w:val="24"/>
        </w:rPr>
        <w:t xml:space="preserve"> in accordance with the Order Suspending Rules</w:t>
      </w:r>
      <w:r w:rsidR="00594963" w:rsidRPr="00421963">
        <w:rPr>
          <w:szCs w:val="24"/>
        </w:rPr>
        <w:t xml:space="preserve"> filed</w:t>
      </w:r>
      <w:r w:rsidRPr="00421963">
        <w:rPr>
          <w:szCs w:val="24"/>
        </w:rPr>
        <w:t xml:space="preserve"> in Project No. 50664</w:t>
      </w:r>
      <w:r w:rsidRPr="00421963">
        <w:rPr>
          <w:rFonts w:eastAsia="Calibri"/>
          <w:szCs w:val="24"/>
        </w:rPr>
        <w:t>.</w:t>
      </w:r>
    </w:p>
    <w:p w14:paraId="1E51D7C7" w14:textId="77777777" w:rsidR="00EB0F15" w:rsidRPr="00421963" w:rsidRDefault="00EB0F15" w:rsidP="00382095">
      <w:pPr>
        <w:keepNext/>
        <w:ind w:firstLine="720"/>
        <w:rPr>
          <w:szCs w:val="24"/>
        </w:rPr>
      </w:pPr>
    </w:p>
    <w:p w14:paraId="44CFB440" w14:textId="77777777" w:rsidR="00EB0F15" w:rsidRPr="00421963" w:rsidRDefault="00EB0F15" w:rsidP="00382095">
      <w:pPr>
        <w:keepNext/>
        <w:ind w:firstLine="720"/>
        <w:rPr>
          <w:szCs w:val="24"/>
        </w:rPr>
      </w:pPr>
    </w:p>
    <w:bookmarkEnd w:id="2"/>
    <w:p w14:paraId="6F42D59C" w14:textId="77777777" w:rsidR="000E1230" w:rsidRPr="00421963" w:rsidRDefault="000E1230" w:rsidP="000E1230">
      <w:r w:rsidRPr="00421963">
        <w:tab/>
      </w:r>
      <w:r w:rsidRPr="00421963">
        <w:tab/>
      </w:r>
      <w:r w:rsidRPr="00421963">
        <w:tab/>
      </w:r>
      <w:r w:rsidRPr="00421963">
        <w:tab/>
      </w:r>
      <w:r w:rsidRPr="00421963">
        <w:tab/>
      </w:r>
      <w:r w:rsidRPr="00421963">
        <w:tab/>
      </w:r>
      <w:r w:rsidR="005D3588">
        <w:rPr>
          <w:szCs w:val="24"/>
          <w:u w:val="single"/>
        </w:rPr>
        <w:t>/s/ Scott Miles</w:t>
      </w:r>
    </w:p>
    <w:p w14:paraId="7209C41F" w14:textId="77777777" w:rsidR="000E1230" w:rsidRPr="008164A6" w:rsidRDefault="000E1230" w:rsidP="000E1230">
      <w:pPr>
        <w:pStyle w:val="Normaldouble"/>
        <w:spacing w:line="240" w:lineRule="auto"/>
      </w:pPr>
      <w:r w:rsidRPr="00421963">
        <w:tab/>
      </w:r>
      <w:r w:rsidRPr="00421963">
        <w:tab/>
      </w:r>
      <w:r w:rsidRPr="00421963">
        <w:tab/>
      </w:r>
      <w:r w:rsidRPr="00421963">
        <w:tab/>
      </w:r>
      <w:r w:rsidRPr="00421963">
        <w:rPr>
          <w:rFonts w:eastAsia="Calibri"/>
          <w:szCs w:val="24"/>
        </w:rPr>
        <w:tab/>
      </w:r>
      <w:r w:rsidRPr="00421963">
        <w:rPr>
          <w:rFonts w:eastAsia="Calibri"/>
          <w:szCs w:val="24"/>
        </w:rPr>
        <w:tab/>
      </w:r>
      <w:r w:rsidR="004A09DE" w:rsidRPr="00421963">
        <w:rPr>
          <w:szCs w:val="24"/>
        </w:rPr>
        <w:t>Scott Miles</w:t>
      </w:r>
    </w:p>
    <w:p w14:paraId="7BB5BC3D" w14:textId="77777777" w:rsidR="0038776A" w:rsidRPr="00816E73" w:rsidRDefault="0038776A" w:rsidP="008E2DED">
      <w:pPr>
        <w:tabs>
          <w:tab w:val="left" w:pos="5040"/>
        </w:tabs>
        <w:ind w:left="4320"/>
        <w:rPr>
          <w:rFonts w:eastAsia="Calibri"/>
          <w:szCs w:val="24"/>
        </w:rPr>
      </w:pPr>
    </w:p>
    <w:sectPr w:rsidR="0038776A" w:rsidRPr="00816E73" w:rsidSect="00D1440A">
      <w:footerReference w:type="default" r:id="rId7"/>
      <w:footerReference w:type="first" r:id="rId8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A09DCB" w14:textId="77777777" w:rsidR="00C2492C" w:rsidRDefault="00C2492C">
      <w:r>
        <w:separator/>
      </w:r>
    </w:p>
  </w:endnote>
  <w:endnote w:type="continuationSeparator" w:id="0">
    <w:p w14:paraId="56BDECF5" w14:textId="77777777" w:rsidR="00C2492C" w:rsidRDefault="00C24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266583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F197A4" w14:textId="405F5879" w:rsidR="002B0773" w:rsidRDefault="002B077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20D532D" w14:textId="77777777" w:rsidR="002B0773" w:rsidRDefault="002B07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491559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1B2888" w14:textId="696F08F2" w:rsidR="00A8579B" w:rsidRDefault="00A8579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E28114A" w14:textId="77777777" w:rsidR="00A8579B" w:rsidRPr="00A8579B" w:rsidRDefault="00A8579B" w:rsidP="00A857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CFFB85" w14:textId="77777777" w:rsidR="00C2492C" w:rsidRDefault="00C2492C">
      <w:r>
        <w:separator/>
      </w:r>
    </w:p>
  </w:footnote>
  <w:footnote w:type="continuationSeparator" w:id="0">
    <w:p w14:paraId="19A1D907" w14:textId="77777777" w:rsidR="00C2492C" w:rsidRDefault="00C2492C">
      <w:r>
        <w:continuationSeparator/>
      </w:r>
    </w:p>
  </w:footnote>
  <w:footnote w:id="1">
    <w:p w14:paraId="5E20B932" w14:textId="77777777" w:rsidR="009A31D0" w:rsidRDefault="009A31D0" w:rsidP="009A31D0">
      <w:pPr>
        <w:pStyle w:val="FootnoteText"/>
        <w:spacing w:after="120"/>
        <w:ind w:firstLine="720"/>
        <w:jc w:val="left"/>
      </w:pPr>
      <w:r w:rsidRPr="00E73ECE">
        <w:rPr>
          <w:rStyle w:val="FootnoteReference"/>
          <w:position w:val="0"/>
          <w:sz w:val="20"/>
          <w:vertAlign w:val="superscript"/>
        </w:rPr>
        <w:footnoteRef/>
      </w:r>
      <w:r>
        <w:t xml:space="preserve">  </w:t>
      </w:r>
      <w:r w:rsidRPr="00E73ECE">
        <w:t>U.S. Census Bureau, Schedule (2020)</w:t>
      </w:r>
      <w:r>
        <w:t xml:space="preserve">, </w:t>
      </w:r>
      <w:r w:rsidRPr="00E73ECE">
        <w:t>https://www.census.gov/programs-surveys/popest/about/schedule.html</w:t>
      </w:r>
    </w:p>
  </w:footnote>
  <w:footnote w:id="2">
    <w:p w14:paraId="270BA9C4" w14:textId="2B5E84F5" w:rsidR="000148C0" w:rsidRDefault="000148C0" w:rsidP="00D43DC3">
      <w:pPr>
        <w:pStyle w:val="FootnoteText"/>
        <w:spacing w:after="120"/>
        <w:ind w:firstLine="720"/>
      </w:pPr>
      <w:r w:rsidRPr="002F7BF0">
        <w:rPr>
          <w:rStyle w:val="FootnoteReference"/>
          <w:position w:val="0"/>
          <w:sz w:val="20"/>
          <w:vertAlign w:val="superscript"/>
        </w:rPr>
        <w:footnoteRef/>
      </w:r>
      <w:r>
        <w:t xml:space="preserve">  </w:t>
      </w:r>
      <w:r w:rsidRPr="000148C0">
        <w:t>U.S. Census Bureau, Census Data for C</w:t>
      </w:r>
      <w:r w:rsidR="005D7070">
        <w:t>aldwell</w:t>
      </w:r>
      <w:r w:rsidRPr="000148C0">
        <w:t xml:space="preserve"> County, QuickFacts C</w:t>
      </w:r>
      <w:r>
        <w:t>aldwell</w:t>
      </w:r>
      <w:r w:rsidRPr="000148C0">
        <w:t xml:space="preserve"> County, Texas (2020) https://www.census.gov/quickfacts/fact/table/caldwellcountytexas/POP010220</w:t>
      </w:r>
    </w:p>
  </w:footnote>
  <w:footnote w:id="3">
    <w:p w14:paraId="5228F1ED" w14:textId="399953E1" w:rsidR="00B245CD" w:rsidRPr="00B245CD" w:rsidRDefault="00B245CD" w:rsidP="00D43DC3">
      <w:pPr>
        <w:pStyle w:val="FootnoteText"/>
        <w:spacing w:after="120"/>
        <w:ind w:firstLine="720"/>
      </w:pPr>
      <w:r w:rsidRPr="00B245CD">
        <w:rPr>
          <w:rStyle w:val="FootnoteReference"/>
          <w:position w:val="0"/>
          <w:sz w:val="20"/>
          <w:vertAlign w:val="superscript"/>
        </w:rPr>
        <w:footnoteRef/>
      </w:r>
      <w:r>
        <w:t xml:space="preserve">  </w:t>
      </w:r>
      <w:r>
        <w:rPr>
          <w:i/>
          <w:iCs/>
        </w:rPr>
        <w:t>Id</w:t>
      </w:r>
      <w:r>
        <w:t>.</w:t>
      </w:r>
    </w:p>
  </w:footnote>
  <w:footnote w:id="4">
    <w:p w14:paraId="33C6B7B9" w14:textId="12F07C69" w:rsidR="00D43DC3" w:rsidRDefault="00D43DC3" w:rsidP="00D43DC3">
      <w:pPr>
        <w:pStyle w:val="FootnoteText"/>
        <w:spacing w:after="120"/>
        <w:ind w:firstLine="720"/>
      </w:pPr>
      <w:r w:rsidRPr="00D43DC3">
        <w:rPr>
          <w:rStyle w:val="FootnoteReference"/>
          <w:position w:val="0"/>
          <w:sz w:val="20"/>
          <w:vertAlign w:val="superscript"/>
        </w:rPr>
        <w:footnoteRef/>
      </w:r>
      <w:r>
        <w:t xml:space="preserve">  </w:t>
      </w:r>
      <w:r w:rsidRPr="00D43DC3">
        <w:t>Order No. 2</w:t>
      </w:r>
      <w:r>
        <w:t xml:space="preserve"> </w:t>
      </w:r>
      <w:r w:rsidRPr="00D43DC3">
        <w:t xml:space="preserve">Finding Petition Administratively Complete </w:t>
      </w:r>
      <w:r>
        <w:t>a</w:t>
      </w:r>
      <w:r w:rsidRPr="00D43DC3">
        <w:t xml:space="preserve">nd Notice Sufficient, </w:t>
      </w:r>
      <w:r>
        <w:t>a</w:t>
      </w:r>
      <w:r w:rsidRPr="00D43DC3">
        <w:t>nd Establishing Procedural Schedule</w:t>
      </w:r>
      <w:r>
        <w:t xml:space="preserve"> (Oct. 27, 2021).</w:t>
      </w:r>
    </w:p>
  </w:footnote>
  <w:footnote w:id="5">
    <w:p w14:paraId="4DBF03AC" w14:textId="788D257A" w:rsidR="00B245CD" w:rsidRPr="00D43DC3" w:rsidRDefault="00B245CD" w:rsidP="00D43DC3">
      <w:pPr>
        <w:pStyle w:val="FootnoteText"/>
        <w:spacing w:after="120"/>
        <w:ind w:firstLine="720"/>
      </w:pPr>
      <w:r w:rsidRPr="00D43DC3">
        <w:rPr>
          <w:rStyle w:val="FootnoteReference"/>
          <w:position w:val="0"/>
          <w:sz w:val="20"/>
          <w:vertAlign w:val="superscript"/>
        </w:rPr>
        <w:footnoteRef/>
      </w:r>
      <w:r>
        <w:t xml:space="preserve">  16 TAC </w:t>
      </w:r>
      <w:r w:rsidRPr="00B245CD">
        <w:t>§</w:t>
      </w:r>
      <w:r>
        <w:t xml:space="preserve"> 24.8</w:t>
      </w:r>
      <w:r w:rsidR="00D43DC3">
        <w:t>(d)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B729E"/>
    <w:multiLevelType w:val="hybridMultilevel"/>
    <w:tmpl w:val="105ABA4A"/>
    <w:lvl w:ilvl="0" w:tplc="04090013">
      <w:start w:val="1"/>
      <w:numFmt w:val="upperRoman"/>
      <w:lvlText w:val="%1."/>
      <w:lvlJc w:val="righ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>
      <w:start w:val="1"/>
      <w:numFmt w:val="lowerRoman"/>
      <w:lvlText w:val="%3."/>
      <w:lvlJc w:val="right"/>
      <w:pPr>
        <w:ind w:left="4320" w:hanging="180"/>
      </w:pPr>
    </w:lvl>
    <w:lvl w:ilvl="3" w:tplc="0409000F">
      <w:start w:val="1"/>
      <w:numFmt w:val="decimal"/>
      <w:lvlText w:val="%4."/>
      <w:lvlJc w:val="left"/>
      <w:pPr>
        <w:ind w:left="5040" w:hanging="360"/>
      </w:pPr>
    </w:lvl>
    <w:lvl w:ilvl="4" w:tplc="04090019">
      <w:start w:val="1"/>
      <w:numFmt w:val="lowerLetter"/>
      <w:lvlText w:val="%5."/>
      <w:lvlJc w:val="left"/>
      <w:pPr>
        <w:ind w:left="5760" w:hanging="360"/>
      </w:pPr>
    </w:lvl>
    <w:lvl w:ilvl="5" w:tplc="0409001B">
      <w:start w:val="1"/>
      <w:numFmt w:val="lowerRoman"/>
      <w:lvlText w:val="%6."/>
      <w:lvlJc w:val="right"/>
      <w:pPr>
        <w:ind w:left="6480" w:hanging="180"/>
      </w:pPr>
    </w:lvl>
    <w:lvl w:ilvl="6" w:tplc="0409000F">
      <w:start w:val="1"/>
      <w:numFmt w:val="decimal"/>
      <w:lvlText w:val="%7."/>
      <w:lvlJc w:val="left"/>
      <w:pPr>
        <w:ind w:left="7200" w:hanging="360"/>
      </w:pPr>
    </w:lvl>
    <w:lvl w:ilvl="7" w:tplc="04090019">
      <w:start w:val="1"/>
      <w:numFmt w:val="lowerLetter"/>
      <w:lvlText w:val="%8."/>
      <w:lvlJc w:val="left"/>
      <w:pPr>
        <w:ind w:left="7920" w:hanging="360"/>
      </w:pPr>
    </w:lvl>
    <w:lvl w:ilvl="8" w:tplc="0409001B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3212C0B"/>
    <w:multiLevelType w:val="hybridMultilevel"/>
    <w:tmpl w:val="092E64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66FE6D9E"/>
    <w:multiLevelType w:val="hybridMultilevel"/>
    <w:tmpl w:val="981CDE2E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2"/>
  </w:num>
  <w:num w:numId="3">
    <w:abstractNumId w:val="4"/>
  </w:num>
  <w:num w:numId="4">
    <w:abstractNumId w:val="2"/>
  </w:num>
  <w:num w:numId="5">
    <w:abstractNumId w:val="11"/>
  </w:num>
  <w:num w:numId="6">
    <w:abstractNumId w:val="10"/>
  </w:num>
  <w:num w:numId="7">
    <w:abstractNumId w:val="5"/>
  </w:num>
  <w:num w:numId="8">
    <w:abstractNumId w:val="6"/>
  </w:num>
  <w:num w:numId="9">
    <w:abstractNumId w:val="8"/>
  </w:num>
  <w:num w:numId="10">
    <w:abstractNumId w:val="9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7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547"/>
    <w:rsid w:val="0000107F"/>
    <w:rsid w:val="000038EE"/>
    <w:rsid w:val="00003FE4"/>
    <w:rsid w:val="00005B78"/>
    <w:rsid w:val="0000607F"/>
    <w:rsid w:val="00006869"/>
    <w:rsid w:val="000134BB"/>
    <w:rsid w:val="000148C0"/>
    <w:rsid w:val="00015160"/>
    <w:rsid w:val="0001628B"/>
    <w:rsid w:val="0002197E"/>
    <w:rsid w:val="000233F8"/>
    <w:rsid w:val="0002761E"/>
    <w:rsid w:val="00030721"/>
    <w:rsid w:val="00030FA6"/>
    <w:rsid w:val="00040169"/>
    <w:rsid w:val="00040CEE"/>
    <w:rsid w:val="0004289F"/>
    <w:rsid w:val="00045794"/>
    <w:rsid w:val="00050EC3"/>
    <w:rsid w:val="0006175F"/>
    <w:rsid w:val="000621BB"/>
    <w:rsid w:val="00063CEF"/>
    <w:rsid w:val="00064E9E"/>
    <w:rsid w:val="00071911"/>
    <w:rsid w:val="00071DCB"/>
    <w:rsid w:val="00072FE5"/>
    <w:rsid w:val="000767DB"/>
    <w:rsid w:val="000857EC"/>
    <w:rsid w:val="0009231F"/>
    <w:rsid w:val="00092B02"/>
    <w:rsid w:val="0009361B"/>
    <w:rsid w:val="0009426E"/>
    <w:rsid w:val="00094D6D"/>
    <w:rsid w:val="000A3FFC"/>
    <w:rsid w:val="000A7399"/>
    <w:rsid w:val="000B10C9"/>
    <w:rsid w:val="000B163B"/>
    <w:rsid w:val="000B1812"/>
    <w:rsid w:val="000B67C4"/>
    <w:rsid w:val="000C0AF2"/>
    <w:rsid w:val="000C0E45"/>
    <w:rsid w:val="000C4031"/>
    <w:rsid w:val="000C41CF"/>
    <w:rsid w:val="000C6AF9"/>
    <w:rsid w:val="000C7090"/>
    <w:rsid w:val="000D0933"/>
    <w:rsid w:val="000D3CDD"/>
    <w:rsid w:val="000D4635"/>
    <w:rsid w:val="000D46F3"/>
    <w:rsid w:val="000D5F63"/>
    <w:rsid w:val="000E1230"/>
    <w:rsid w:val="000E26FE"/>
    <w:rsid w:val="000E6961"/>
    <w:rsid w:val="000E7FBA"/>
    <w:rsid w:val="000F1B5D"/>
    <w:rsid w:val="000F1E8B"/>
    <w:rsid w:val="000F1F40"/>
    <w:rsid w:val="000F6BEB"/>
    <w:rsid w:val="000F7F9C"/>
    <w:rsid w:val="00101E9A"/>
    <w:rsid w:val="001028D5"/>
    <w:rsid w:val="00102A2F"/>
    <w:rsid w:val="00104BD4"/>
    <w:rsid w:val="00105644"/>
    <w:rsid w:val="001123B7"/>
    <w:rsid w:val="00116531"/>
    <w:rsid w:val="001171A2"/>
    <w:rsid w:val="001200D6"/>
    <w:rsid w:val="00122C66"/>
    <w:rsid w:val="00127224"/>
    <w:rsid w:val="001310D5"/>
    <w:rsid w:val="00132C88"/>
    <w:rsid w:val="00133B2A"/>
    <w:rsid w:val="001347B7"/>
    <w:rsid w:val="00136AA8"/>
    <w:rsid w:val="001370E3"/>
    <w:rsid w:val="00140006"/>
    <w:rsid w:val="00140A55"/>
    <w:rsid w:val="00143BAC"/>
    <w:rsid w:val="00143DBB"/>
    <w:rsid w:val="00143DE3"/>
    <w:rsid w:val="001440F4"/>
    <w:rsid w:val="00145B8A"/>
    <w:rsid w:val="00145D89"/>
    <w:rsid w:val="00147053"/>
    <w:rsid w:val="00151409"/>
    <w:rsid w:val="00152E43"/>
    <w:rsid w:val="00156CEF"/>
    <w:rsid w:val="00162210"/>
    <w:rsid w:val="00162388"/>
    <w:rsid w:val="00162498"/>
    <w:rsid w:val="001645E5"/>
    <w:rsid w:val="00166EF5"/>
    <w:rsid w:val="0016707F"/>
    <w:rsid w:val="00167865"/>
    <w:rsid w:val="00167B9A"/>
    <w:rsid w:val="00170C23"/>
    <w:rsid w:val="001711C0"/>
    <w:rsid w:val="0017204A"/>
    <w:rsid w:val="00172357"/>
    <w:rsid w:val="00172793"/>
    <w:rsid w:val="00176D68"/>
    <w:rsid w:val="00181370"/>
    <w:rsid w:val="0019256C"/>
    <w:rsid w:val="00197531"/>
    <w:rsid w:val="00197C5D"/>
    <w:rsid w:val="001A2D16"/>
    <w:rsid w:val="001A5617"/>
    <w:rsid w:val="001A7DBE"/>
    <w:rsid w:val="001B0D9A"/>
    <w:rsid w:val="001B34BC"/>
    <w:rsid w:val="001C0EBF"/>
    <w:rsid w:val="001C28A6"/>
    <w:rsid w:val="001C3528"/>
    <w:rsid w:val="001C38BF"/>
    <w:rsid w:val="001C3BDA"/>
    <w:rsid w:val="001D0EFA"/>
    <w:rsid w:val="001D1C5B"/>
    <w:rsid w:val="001D3EAD"/>
    <w:rsid w:val="001E0547"/>
    <w:rsid w:val="001E0E1E"/>
    <w:rsid w:val="001E1E75"/>
    <w:rsid w:val="001E4A2B"/>
    <w:rsid w:val="001E55D1"/>
    <w:rsid w:val="001F2842"/>
    <w:rsid w:val="001F5FDD"/>
    <w:rsid w:val="001F6B79"/>
    <w:rsid w:val="00201516"/>
    <w:rsid w:val="0020243D"/>
    <w:rsid w:val="002034B3"/>
    <w:rsid w:val="0020473E"/>
    <w:rsid w:val="00206BC8"/>
    <w:rsid w:val="0021567A"/>
    <w:rsid w:val="00217977"/>
    <w:rsid w:val="00217FD5"/>
    <w:rsid w:val="0022173D"/>
    <w:rsid w:val="00222CEE"/>
    <w:rsid w:val="002241EF"/>
    <w:rsid w:val="00225FD6"/>
    <w:rsid w:val="00226C69"/>
    <w:rsid w:val="00227044"/>
    <w:rsid w:val="00230417"/>
    <w:rsid w:val="0023091D"/>
    <w:rsid w:val="002329B6"/>
    <w:rsid w:val="0024377E"/>
    <w:rsid w:val="00243C3A"/>
    <w:rsid w:val="002447B7"/>
    <w:rsid w:val="002461CE"/>
    <w:rsid w:val="00247F89"/>
    <w:rsid w:val="00252F1B"/>
    <w:rsid w:val="00253FE6"/>
    <w:rsid w:val="00256077"/>
    <w:rsid w:val="0025700B"/>
    <w:rsid w:val="00261AFE"/>
    <w:rsid w:val="002679E2"/>
    <w:rsid w:val="00270C7B"/>
    <w:rsid w:val="00271524"/>
    <w:rsid w:val="00272208"/>
    <w:rsid w:val="002725C7"/>
    <w:rsid w:val="00275311"/>
    <w:rsid w:val="00282897"/>
    <w:rsid w:val="00283F39"/>
    <w:rsid w:val="00285A49"/>
    <w:rsid w:val="00286D26"/>
    <w:rsid w:val="0029005F"/>
    <w:rsid w:val="00296BA8"/>
    <w:rsid w:val="00296E44"/>
    <w:rsid w:val="0029748B"/>
    <w:rsid w:val="0029783E"/>
    <w:rsid w:val="002A3513"/>
    <w:rsid w:val="002A360E"/>
    <w:rsid w:val="002A4485"/>
    <w:rsid w:val="002A46E1"/>
    <w:rsid w:val="002A4C69"/>
    <w:rsid w:val="002B0773"/>
    <w:rsid w:val="002B1404"/>
    <w:rsid w:val="002B3331"/>
    <w:rsid w:val="002B3BC0"/>
    <w:rsid w:val="002B6F39"/>
    <w:rsid w:val="002B7166"/>
    <w:rsid w:val="002C07EB"/>
    <w:rsid w:val="002C263C"/>
    <w:rsid w:val="002C4C90"/>
    <w:rsid w:val="002C4C99"/>
    <w:rsid w:val="002C5839"/>
    <w:rsid w:val="002C5D86"/>
    <w:rsid w:val="002C623B"/>
    <w:rsid w:val="002D0407"/>
    <w:rsid w:val="002D170C"/>
    <w:rsid w:val="002D35BD"/>
    <w:rsid w:val="002D3A76"/>
    <w:rsid w:val="002D481E"/>
    <w:rsid w:val="002D543A"/>
    <w:rsid w:val="002E2A8E"/>
    <w:rsid w:val="002E45FE"/>
    <w:rsid w:val="002E5475"/>
    <w:rsid w:val="002E69A0"/>
    <w:rsid w:val="002E749D"/>
    <w:rsid w:val="002F08B6"/>
    <w:rsid w:val="002F37BD"/>
    <w:rsid w:val="002F479D"/>
    <w:rsid w:val="002F7096"/>
    <w:rsid w:val="002F7BF0"/>
    <w:rsid w:val="003021A2"/>
    <w:rsid w:val="003033F1"/>
    <w:rsid w:val="00303A45"/>
    <w:rsid w:val="00305298"/>
    <w:rsid w:val="00307630"/>
    <w:rsid w:val="003165AD"/>
    <w:rsid w:val="00316ABF"/>
    <w:rsid w:val="00320E5B"/>
    <w:rsid w:val="003252FC"/>
    <w:rsid w:val="00331D40"/>
    <w:rsid w:val="00332458"/>
    <w:rsid w:val="00333144"/>
    <w:rsid w:val="003346A4"/>
    <w:rsid w:val="00336ACF"/>
    <w:rsid w:val="00340984"/>
    <w:rsid w:val="00340EF4"/>
    <w:rsid w:val="00341854"/>
    <w:rsid w:val="0034385E"/>
    <w:rsid w:val="003455B0"/>
    <w:rsid w:val="00357C92"/>
    <w:rsid w:val="003602F6"/>
    <w:rsid w:val="00360A0C"/>
    <w:rsid w:val="00373565"/>
    <w:rsid w:val="00374091"/>
    <w:rsid w:val="003744AE"/>
    <w:rsid w:val="00374588"/>
    <w:rsid w:val="003749A5"/>
    <w:rsid w:val="00375F64"/>
    <w:rsid w:val="00382095"/>
    <w:rsid w:val="00384670"/>
    <w:rsid w:val="00384BB8"/>
    <w:rsid w:val="0038660B"/>
    <w:rsid w:val="0038776A"/>
    <w:rsid w:val="00387D7C"/>
    <w:rsid w:val="00391CAF"/>
    <w:rsid w:val="0039363F"/>
    <w:rsid w:val="0039591B"/>
    <w:rsid w:val="00397341"/>
    <w:rsid w:val="003A126C"/>
    <w:rsid w:val="003A1B53"/>
    <w:rsid w:val="003A2B88"/>
    <w:rsid w:val="003A2D30"/>
    <w:rsid w:val="003A338C"/>
    <w:rsid w:val="003A3645"/>
    <w:rsid w:val="003A53E1"/>
    <w:rsid w:val="003A7B68"/>
    <w:rsid w:val="003B12A2"/>
    <w:rsid w:val="003B6280"/>
    <w:rsid w:val="003B7656"/>
    <w:rsid w:val="003C0C4B"/>
    <w:rsid w:val="003C0E04"/>
    <w:rsid w:val="003C2538"/>
    <w:rsid w:val="003C5494"/>
    <w:rsid w:val="003C6393"/>
    <w:rsid w:val="003D152A"/>
    <w:rsid w:val="003D1D6C"/>
    <w:rsid w:val="003D36DC"/>
    <w:rsid w:val="003D3F31"/>
    <w:rsid w:val="003E193C"/>
    <w:rsid w:val="003E1AA5"/>
    <w:rsid w:val="003E2371"/>
    <w:rsid w:val="003E2ADC"/>
    <w:rsid w:val="003E7244"/>
    <w:rsid w:val="003E7A59"/>
    <w:rsid w:val="003F0BB0"/>
    <w:rsid w:val="003F1DE3"/>
    <w:rsid w:val="003F5B02"/>
    <w:rsid w:val="003F72A0"/>
    <w:rsid w:val="00401BF3"/>
    <w:rsid w:val="0040344E"/>
    <w:rsid w:val="00403A3D"/>
    <w:rsid w:val="00403B88"/>
    <w:rsid w:val="00404493"/>
    <w:rsid w:val="0041248F"/>
    <w:rsid w:val="00414B92"/>
    <w:rsid w:val="00421963"/>
    <w:rsid w:val="00422A05"/>
    <w:rsid w:val="00423664"/>
    <w:rsid w:val="004239E2"/>
    <w:rsid w:val="00423DE0"/>
    <w:rsid w:val="004259C2"/>
    <w:rsid w:val="00431973"/>
    <w:rsid w:val="0043247F"/>
    <w:rsid w:val="00434247"/>
    <w:rsid w:val="00435C56"/>
    <w:rsid w:val="0043617A"/>
    <w:rsid w:val="00437F13"/>
    <w:rsid w:val="00444FEA"/>
    <w:rsid w:val="0044703E"/>
    <w:rsid w:val="004478B0"/>
    <w:rsid w:val="00447F31"/>
    <w:rsid w:val="00450967"/>
    <w:rsid w:val="00450C29"/>
    <w:rsid w:val="00451ADC"/>
    <w:rsid w:val="0045325E"/>
    <w:rsid w:val="00453823"/>
    <w:rsid w:val="004540A3"/>
    <w:rsid w:val="004540CD"/>
    <w:rsid w:val="004608C9"/>
    <w:rsid w:val="004623CC"/>
    <w:rsid w:val="00463F38"/>
    <w:rsid w:val="00464A13"/>
    <w:rsid w:val="004668FF"/>
    <w:rsid w:val="00466C7C"/>
    <w:rsid w:val="00466FD6"/>
    <w:rsid w:val="00472755"/>
    <w:rsid w:val="00473325"/>
    <w:rsid w:val="00475AA1"/>
    <w:rsid w:val="00475C4A"/>
    <w:rsid w:val="00477C25"/>
    <w:rsid w:val="004826E2"/>
    <w:rsid w:val="00483D52"/>
    <w:rsid w:val="00485D02"/>
    <w:rsid w:val="00485D9D"/>
    <w:rsid w:val="00490341"/>
    <w:rsid w:val="00490A9A"/>
    <w:rsid w:val="00492C92"/>
    <w:rsid w:val="004933EC"/>
    <w:rsid w:val="004A09DE"/>
    <w:rsid w:val="004A25AE"/>
    <w:rsid w:val="004A4C04"/>
    <w:rsid w:val="004A6405"/>
    <w:rsid w:val="004A678D"/>
    <w:rsid w:val="004B4A42"/>
    <w:rsid w:val="004B7144"/>
    <w:rsid w:val="004C0C44"/>
    <w:rsid w:val="004C4866"/>
    <w:rsid w:val="004C4E8D"/>
    <w:rsid w:val="004D1539"/>
    <w:rsid w:val="004D20DD"/>
    <w:rsid w:val="004D5E0E"/>
    <w:rsid w:val="004D63BC"/>
    <w:rsid w:val="004E170B"/>
    <w:rsid w:val="004E4207"/>
    <w:rsid w:val="004E5152"/>
    <w:rsid w:val="004E563C"/>
    <w:rsid w:val="004E6D59"/>
    <w:rsid w:val="004F3113"/>
    <w:rsid w:val="004F3EBB"/>
    <w:rsid w:val="004F5184"/>
    <w:rsid w:val="005024E1"/>
    <w:rsid w:val="00502B4A"/>
    <w:rsid w:val="00515230"/>
    <w:rsid w:val="00515D35"/>
    <w:rsid w:val="00516203"/>
    <w:rsid w:val="0051624A"/>
    <w:rsid w:val="00516DB2"/>
    <w:rsid w:val="00517C97"/>
    <w:rsid w:val="0053179E"/>
    <w:rsid w:val="00532340"/>
    <w:rsid w:val="00535DF6"/>
    <w:rsid w:val="0054012D"/>
    <w:rsid w:val="00547157"/>
    <w:rsid w:val="005528A6"/>
    <w:rsid w:val="00553BD2"/>
    <w:rsid w:val="00555E35"/>
    <w:rsid w:val="00560BE2"/>
    <w:rsid w:val="005617AE"/>
    <w:rsid w:val="005622AF"/>
    <w:rsid w:val="0057620A"/>
    <w:rsid w:val="00587716"/>
    <w:rsid w:val="0059197A"/>
    <w:rsid w:val="00594337"/>
    <w:rsid w:val="00594963"/>
    <w:rsid w:val="00595FDD"/>
    <w:rsid w:val="0059639F"/>
    <w:rsid w:val="00596A01"/>
    <w:rsid w:val="00596DB2"/>
    <w:rsid w:val="005A0A70"/>
    <w:rsid w:val="005A25CE"/>
    <w:rsid w:val="005A2808"/>
    <w:rsid w:val="005A31F1"/>
    <w:rsid w:val="005A652A"/>
    <w:rsid w:val="005B6597"/>
    <w:rsid w:val="005B76D0"/>
    <w:rsid w:val="005B7B7B"/>
    <w:rsid w:val="005C16DA"/>
    <w:rsid w:val="005C421E"/>
    <w:rsid w:val="005C44C5"/>
    <w:rsid w:val="005C5115"/>
    <w:rsid w:val="005C5894"/>
    <w:rsid w:val="005C744C"/>
    <w:rsid w:val="005D0E47"/>
    <w:rsid w:val="005D1B6E"/>
    <w:rsid w:val="005D3588"/>
    <w:rsid w:val="005D7070"/>
    <w:rsid w:val="005E09ED"/>
    <w:rsid w:val="005E2C2E"/>
    <w:rsid w:val="005E2C48"/>
    <w:rsid w:val="005E2D9E"/>
    <w:rsid w:val="005E77DC"/>
    <w:rsid w:val="005F09CB"/>
    <w:rsid w:val="005F0EBA"/>
    <w:rsid w:val="005F1497"/>
    <w:rsid w:val="005F1A6A"/>
    <w:rsid w:val="005F1F74"/>
    <w:rsid w:val="005F2F57"/>
    <w:rsid w:val="005F3965"/>
    <w:rsid w:val="005F4F7A"/>
    <w:rsid w:val="005F6FFB"/>
    <w:rsid w:val="006017D7"/>
    <w:rsid w:val="0060359F"/>
    <w:rsid w:val="006054D8"/>
    <w:rsid w:val="006102D3"/>
    <w:rsid w:val="006105A0"/>
    <w:rsid w:val="00612E0D"/>
    <w:rsid w:val="00615565"/>
    <w:rsid w:val="006159E0"/>
    <w:rsid w:val="0061677C"/>
    <w:rsid w:val="00617FBE"/>
    <w:rsid w:val="00621AF5"/>
    <w:rsid w:val="00623C68"/>
    <w:rsid w:val="00631569"/>
    <w:rsid w:val="00633065"/>
    <w:rsid w:val="006359A7"/>
    <w:rsid w:val="00635A9C"/>
    <w:rsid w:val="00637432"/>
    <w:rsid w:val="006374DC"/>
    <w:rsid w:val="0064292A"/>
    <w:rsid w:val="00642E23"/>
    <w:rsid w:val="006470FE"/>
    <w:rsid w:val="00647176"/>
    <w:rsid w:val="00650A71"/>
    <w:rsid w:val="006522B4"/>
    <w:rsid w:val="00653751"/>
    <w:rsid w:val="006570BC"/>
    <w:rsid w:val="00662506"/>
    <w:rsid w:val="0066299F"/>
    <w:rsid w:val="00662EE1"/>
    <w:rsid w:val="00662F0A"/>
    <w:rsid w:val="006639AD"/>
    <w:rsid w:val="006651F5"/>
    <w:rsid w:val="0066526D"/>
    <w:rsid w:val="006665BB"/>
    <w:rsid w:val="0066794B"/>
    <w:rsid w:val="00672B9B"/>
    <w:rsid w:val="00680858"/>
    <w:rsid w:val="0068771C"/>
    <w:rsid w:val="00687DD6"/>
    <w:rsid w:val="00687ECC"/>
    <w:rsid w:val="00691EE8"/>
    <w:rsid w:val="00692AD3"/>
    <w:rsid w:val="006964B5"/>
    <w:rsid w:val="006A105D"/>
    <w:rsid w:val="006A1A5B"/>
    <w:rsid w:val="006A1EF0"/>
    <w:rsid w:val="006A60DA"/>
    <w:rsid w:val="006A6CC2"/>
    <w:rsid w:val="006B25E1"/>
    <w:rsid w:val="006B48EB"/>
    <w:rsid w:val="006C0CDA"/>
    <w:rsid w:val="006C2E8A"/>
    <w:rsid w:val="006C376D"/>
    <w:rsid w:val="006C477C"/>
    <w:rsid w:val="006D13DF"/>
    <w:rsid w:val="006D3B00"/>
    <w:rsid w:val="006D7DB2"/>
    <w:rsid w:val="006E0FF3"/>
    <w:rsid w:val="006E3070"/>
    <w:rsid w:val="006E6033"/>
    <w:rsid w:val="006E6D50"/>
    <w:rsid w:val="006E72CB"/>
    <w:rsid w:val="006F21D4"/>
    <w:rsid w:val="006F3A4D"/>
    <w:rsid w:val="006F3BE8"/>
    <w:rsid w:val="006F7F86"/>
    <w:rsid w:val="00701E4D"/>
    <w:rsid w:val="00701F55"/>
    <w:rsid w:val="007028F4"/>
    <w:rsid w:val="007035E0"/>
    <w:rsid w:val="00706910"/>
    <w:rsid w:val="00706EA0"/>
    <w:rsid w:val="00710B37"/>
    <w:rsid w:val="007115B7"/>
    <w:rsid w:val="00712974"/>
    <w:rsid w:val="0071409A"/>
    <w:rsid w:val="007151AB"/>
    <w:rsid w:val="007154AA"/>
    <w:rsid w:val="00715A0E"/>
    <w:rsid w:val="00721484"/>
    <w:rsid w:val="007271CB"/>
    <w:rsid w:val="007273C7"/>
    <w:rsid w:val="00734222"/>
    <w:rsid w:val="00735499"/>
    <w:rsid w:val="00735FE0"/>
    <w:rsid w:val="00736E45"/>
    <w:rsid w:val="00737992"/>
    <w:rsid w:val="00742545"/>
    <w:rsid w:val="00743A5D"/>
    <w:rsid w:val="00743CE0"/>
    <w:rsid w:val="00745A19"/>
    <w:rsid w:val="00745F27"/>
    <w:rsid w:val="007467E4"/>
    <w:rsid w:val="0075128C"/>
    <w:rsid w:val="0075215A"/>
    <w:rsid w:val="00752A91"/>
    <w:rsid w:val="0075420D"/>
    <w:rsid w:val="00756EC3"/>
    <w:rsid w:val="007636DB"/>
    <w:rsid w:val="00765020"/>
    <w:rsid w:val="00765C51"/>
    <w:rsid w:val="00766674"/>
    <w:rsid w:val="007717F6"/>
    <w:rsid w:val="007726C7"/>
    <w:rsid w:val="007805C5"/>
    <w:rsid w:val="007813B2"/>
    <w:rsid w:val="00785B05"/>
    <w:rsid w:val="00785F56"/>
    <w:rsid w:val="00787510"/>
    <w:rsid w:val="00790EBE"/>
    <w:rsid w:val="00791658"/>
    <w:rsid w:val="00791F5A"/>
    <w:rsid w:val="007972AD"/>
    <w:rsid w:val="007A2E48"/>
    <w:rsid w:val="007A38A3"/>
    <w:rsid w:val="007A5F84"/>
    <w:rsid w:val="007A71DC"/>
    <w:rsid w:val="007A7CDB"/>
    <w:rsid w:val="007B08D3"/>
    <w:rsid w:val="007B1473"/>
    <w:rsid w:val="007B5AE9"/>
    <w:rsid w:val="007B7FB8"/>
    <w:rsid w:val="007C074A"/>
    <w:rsid w:val="007C26C6"/>
    <w:rsid w:val="007C513F"/>
    <w:rsid w:val="007C6863"/>
    <w:rsid w:val="007C7DCC"/>
    <w:rsid w:val="007C7DEC"/>
    <w:rsid w:val="007D21B3"/>
    <w:rsid w:val="007D2BF7"/>
    <w:rsid w:val="007D4FDA"/>
    <w:rsid w:val="007D59AE"/>
    <w:rsid w:val="007D6179"/>
    <w:rsid w:val="007D63EC"/>
    <w:rsid w:val="007E4FD6"/>
    <w:rsid w:val="007E794F"/>
    <w:rsid w:val="007F05DA"/>
    <w:rsid w:val="007F19FD"/>
    <w:rsid w:val="007F43E0"/>
    <w:rsid w:val="007F7062"/>
    <w:rsid w:val="0080064A"/>
    <w:rsid w:val="00802C22"/>
    <w:rsid w:val="00805FB2"/>
    <w:rsid w:val="00813959"/>
    <w:rsid w:val="00813B88"/>
    <w:rsid w:val="008146C8"/>
    <w:rsid w:val="00816E73"/>
    <w:rsid w:val="0081780B"/>
    <w:rsid w:val="00820DF2"/>
    <w:rsid w:val="00820E46"/>
    <w:rsid w:val="008236CD"/>
    <w:rsid w:val="00827594"/>
    <w:rsid w:val="00827E46"/>
    <w:rsid w:val="00832BB7"/>
    <w:rsid w:val="00834F31"/>
    <w:rsid w:val="008350A1"/>
    <w:rsid w:val="00837C5C"/>
    <w:rsid w:val="00850558"/>
    <w:rsid w:val="00852598"/>
    <w:rsid w:val="00854779"/>
    <w:rsid w:val="00854EC6"/>
    <w:rsid w:val="00855A5A"/>
    <w:rsid w:val="00857E58"/>
    <w:rsid w:val="0086134A"/>
    <w:rsid w:val="008621B0"/>
    <w:rsid w:val="00862B3B"/>
    <w:rsid w:val="00873122"/>
    <w:rsid w:val="00874238"/>
    <w:rsid w:val="0088061E"/>
    <w:rsid w:val="008814ED"/>
    <w:rsid w:val="008835DC"/>
    <w:rsid w:val="00883971"/>
    <w:rsid w:val="008855A3"/>
    <w:rsid w:val="00885CD1"/>
    <w:rsid w:val="00887611"/>
    <w:rsid w:val="008915EB"/>
    <w:rsid w:val="008921BB"/>
    <w:rsid w:val="008939A9"/>
    <w:rsid w:val="008947F4"/>
    <w:rsid w:val="008A0CD3"/>
    <w:rsid w:val="008A7573"/>
    <w:rsid w:val="008A7F35"/>
    <w:rsid w:val="008B0CAF"/>
    <w:rsid w:val="008B5086"/>
    <w:rsid w:val="008B7BAA"/>
    <w:rsid w:val="008C6C34"/>
    <w:rsid w:val="008C7711"/>
    <w:rsid w:val="008D0224"/>
    <w:rsid w:val="008D3B53"/>
    <w:rsid w:val="008D4CAE"/>
    <w:rsid w:val="008D585A"/>
    <w:rsid w:val="008E2DED"/>
    <w:rsid w:val="008E3F1C"/>
    <w:rsid w:val="008E4957"/>
    <w:rsid w:val="008E5F5E"/>
    <w:rsid w:val="008E684E"/>
    <w:rsid w:val="008F1B72"/>
    <w:rsid w:val="008F36DB"/>
    <w:rsid w:val="008F6FCE"/>
    <w:rsid w:val="00900F48"/>
    <w:rsid w:val="00903852"/>
    <w:rsid w:val="00906C49"/>
    <w:rsid w:val="0090748E"/>
    <w:rsid w:val="00911CA1"/>
    <w:rsid w:val="00913C70"/>
    <w:rsid w:val="00925917"/>
    <w:rsid w:val="0092689E"/>
    <w:rsid w:val="00930B8D"/>
    <w:rsid w:val="00932E23"/>
    <w:rsid w:val="00933F91"/>
    <w:rsid w:val="00936A79"/>
    <w:rsid w:val="00940316"/>
    <w:rsid w:val="009410CB"/>
    <w:rsid w:val="00943AEF"/>
    <w:rsid w:val="00944CF8"/>
    <w:rsid w:val="00953708"/>
    <w:rsid w:val="00953B7B"/>
    <w:rsid w:val="00954E71"/>
    <w:rsid w:val="009572A7"/>
    <w:rsid w:val="00960B93"/>
    <w:rsid w:val="00960F8F"/>
    <w:rsid w:val="009625B0"/>
    <w:rsid w:val="00963AA3"/>
    <w:rsid w:val="00965618"/>
    <w:rsid w:val="00966713"/>
    <w:rsid w:val="0096789F"/>
    <w:rsid w:val="00971254"/>
    <w:rsid w:val="0097266C"/>
    <w:rsid w:val="009736F5"/>
    <w:rsid w:val="009741CA"/>
    <w:rsid w:val="0097431B"/>
    <w:rsid w:val="00975123"/>
    <w:rsid w:val="00975A43"/>
    <w:rsid w:val="009774AF"/>
    <w:rsid w:val="009857B7"/>
    <w:rsid w:val="009907ED"/>
    <w:rsid w:val="00991476"/>
    <w:rsid w:val="00991FE0"/>
    <w:rsid w:val="00996951"/>
    <w:rsid w:val="009A1ACA"/>
    <w:rsid w:val="009A31D0"/>
    <w:rsid w:val="009A498F"/>
    <w:rsid w:val="009A6563"/>
    <w:rsid w:val="009A6AA5"/>
    <w:rsid w:val="009A6E6A"/>
    <w:rsid w:val="009A79CE"/>
    <w:rsid w:val="009A7E13"/>
    <w:rsid w:val="009B0A58"/>
    <w:rsid w:val="009B0C68"/>
    <w:rsid w:val="009B0D86"/>
    <w:rsid w:val="009B2BE7"/>
    <w:rsid w:val="009B303C"/>
    <w:rsid w:val="009B3451"/>
    <w:rsid w:val="009B3B8B"/>
    <w:rsid w:val="009B4782"/>
    <w:rsid w:val="009B61E3"/>
    <w:rsid w:val="009C1544"/>
    <w:rsid w:val="009C690A"/>
    <w:rsid w:val="009D056C"/>
    <w:rsid w:val="009D2664"/>
    <w:rsid w:val="009D3536"/>
    <w:rsid w:val="009D397C"/>
    <w:rsid w:val="009E324E"/>
    <w:rsid w:val="009E3711"/>
    <w:rsid w:val="009E3A90"/>
    <w:rsid w:val="009E4865"/>
    <w:rsid w:val="009E53B8"/>
    <w:rsid w:val="009E68FE"/>
    <w:rsid w:val="009F3C45"/>
    <w:rsid w:val="009F4CE6"/>
    <w:rsid w:val="009F6C74"/>
    <w:rsid w:val="00A03715"/>
    <w:rsid w:val="00A1058B"/>
    <w:rsid w:val="00A1461F"/>
    <w:rsid w:val="00A1685B"/>
    <w:rsid w:val="00A20D13"/>
    <w:rsid w:val="00A25538"/>
    <w:rsid w:val="00A25648"/>
    <w:rsid w:val="00A265AF"/>
    <w:rsid w:val="00A26D1E"/>
    <w:rsid w:val="00A307DF"/>
    <w:rsid w:val="00A30819"/>
    <w:rsid w:val="00A34345"/>
    <w:rsid w:val="00A357F1"/>
    <w:rsid w:val="00A363EE"/>
    <w:rsid w:val="00A36FC0"/>
    <w:rsid w:val="00A37740"/>
    <w:rsid w:val="00A42644"/>
    <w:rsid w:val="00A45002"/>
    <w:rsid w:val="00A4569D"/>
    <w:rsid w:val="00A531FC"/>
    <w:rsid w:val="00A578A0"/>
    <w:rsid w:val="00A603FA"/>
    <w:rsid w:val="00A62DCD"/>
    <w:rsid w:val="00A64FDA"/>
    <w:rsid w:val="00A702F0"/>
    <w:rsid w:val="00A70425"/>
    <w:rsid w:val="00A70979"/>
    <w:rsid w:val="00A714E3"/>
    <w:rsid w:val="00A73B91"/>
    <w:rsid w:val="00A747AD"/>
    <w:rsid w:val="00A75CE5"/>
    <w:rsid w:val="00A76E69"/>
    <w:rsid w:val="00A804BF"/>
    <w:rsid w:val="00A80762"/>
    <w:rsid w:val="00A81237"/>
    <w:rsid w:val="00A82BFB"/>
    <w:rsid w:val="00A851B4"/>
    <w:rsid w:val="00A851D8"/>
    <w:rsid w:val="00A8579B"/>
    <w:rsid w:val="00A86125"/>
    <w:rsid w:val="00A86DEB"/>
    <w:rsid w:val="00A87EB8"/>
    <w:rsid w:val="00A928D7"/>
    <w:rsid w:val="00A96F2C"/>
    <w:rsid w:val="00A97928"/>
    <w:rsid w:val="00AA0562"/>
    <w:rsid w:val="00AA1D87"/>
    <w:rsid w:val="00AA1EF3"/>
    <w:rsid w:val="00AA212D"/>
    <w:rsid w:val="00AA2E29"/>
    <w:rsid w:val="00AA4397"/>
    <w:rsid w:val="00AA4BF1"/>
    <w:rsid w:val="00AB087C"/>
    <w:rsid w:val="00AB344F"/>
    <w:rsid w:val="00AB7560"/>
    <w:rsid w:val="00AC24F7"/>
    <w:rsid w:val="00AC4F67"/>
    <w:rsid w:val="00AC5BD9"/>
    <w:rsid w:val="00AC78C9"/>
    <w:rsid w:val="00AC7BE7"/>
    <w:rsid w:val="00AD1E9F"/>
    <w:rsid w:val="00AD27C1"/>
    <w:rsid w:val="00AD6921"/>
    <w:rsid w:val="00AD6EFC"/>
    <w:rsid w:val="00AE1CB0"/>
    <w:rsid w:val="00AE28EB"/>
    <w:rsid w:val="00AE4383"/>
    <w:rsid w:val="00AE4F84"/>
    <w:rsid w:val="00AE50F5"/>
    <w:rsid w:val="00AE597A"/>
    <w:rsid w:val="00AF1185"/>
    <w:rsid w:val="00AF3657"/>
    <w:rsid w:val="00AF621A"/>
    <w:rsid w:val="00B01365"/>
    <w:rsid w:val="00B06804"/>
    <w:rsid w:val="00B1063A"/>
    <w:rsid w:val="00B11EFF"/>
    <w:rsid w:val="00B12542"/>
    <w:rsid w:val="00B12A43"/>
    <w:rsid w:val="00B173AB"/>
    <w:rsid w:val="00B22C3D"/>
    <w:rsid w:val="00B245CD"/>
    <w:rsid w:val="00B26C67"/>
    <w:rsid w:val="00B26DE3"/>
    <w:rsid w:val="00B334E6"/>
    <w:rsid w:val="00B34890"/>
    <w:rsid w:val="00B35B6E"/>
    <w:rsid w:val="00B36219"/>
    <w:rsid w:val="00B435B5"/>
    <w:rsid w:val="00B43827"/>
    <w:rsid w:val="00B43A8C"/>
    <w:rsid w:val="00B50DD4"/>
    <w:rsid w:val="00B50FCE"/>
    <w:rsid w:val="00B510F6"/>
    <w:rsid w:val="00B564B1"/>
    <w:rsid w:val="00B564B6"/>
    <w:rsid w:val="00B60060"/>
    <w:rsid w:val="00B60332"/>
    <w:rsid w:val="00B60618"/>
    <w:rsid w:val="00B62E17"/>
    <w:rsid w:val="00B651B9"/>
    <w:rsid w:val="00B65222"/>
    <w:rsid w:val="00B657D0"/>
    <w:rsid w:val="00B660EC"/>
    <w:rsid w:val="00B71A98"/>
    <w:rsid w:val="00B801E5"/>
    <w:rsid w:val="00B82BFE"/>
    <w:rsid w:val="00B867A0"/>
    <w:rsid w:val="00B91B49"/>
    <w:rsid w:val="00B95568"/>
    <w:rsid w:val="00B955C6"/>
    <w:rsid w:val="00B971AD"/>
    <w:rsid w:val="00BA0223"/>
    <w:rsid w:val="00BA0A93"/>
    <w:rsid w:val="00BA139E"/>
    <w:rsid w:val="00BA175C"/>
    <w:rsid w:val="00BA39FB"/>
    <w:rsid w:val="00BA5254"/>
    <w:rsid w:val="00BA684F"/>
    <w:rsid w:val="00BB0FE8"/>
    <w:rsid w:val="00BB1E84"/>
    <w:rsid w:val="00BC010F"/>
    <w:rsid w:val="00BC160B"/>
    <w:rsid w:val="00BC4E5F"/>
    <w:rsid w:val="00BC587A"/>
    <w:rsid w:val="00BD18BF"/>
    <w:rsid w:val="00BD1CEC"/>
    <w:rsid w:val="00BD1E4A"/>
    <w:rsid w:val="00BD2203"/>
    <w:rsid w:val="00BD3D7A"/>
    <w:rsid w:val="00BD7541"/>
    <w:rsid w:val="00BE0033"/>
    <w:rsid w:val="00BE53F7"/>
    <w:rsid w:val="00BE64B8"/>
    <w:rsid w:val="00BE6646"/>
    <w:rsid w:val="00BE676A"/>
    <w:rsid w:val="00BE67F2"/>
    <w:rsid w:val="00BF0830"/>
    <w:rsid w:val="00BF49AA"/>
    <w:rsid w:val="00BF63C1"/>
    <w:rsid w:val="00BF68C9"/>
    <w:rsid w:val="00C025F9"/>
    <w:rsid w:val="00C04F1F"/>
    <w:rsid w:val="00C10544"/>
    <w:rsid w:val="00C17953"/>
    <w:rsid w:val="00C17B79"/>
    <w:rsid w:val="00C21A11"/>
    <w:rsid w:val="00C22363"/>
    <w:rsid w:val="00C22EDE"/>
    <w:rsid w:val="00C22F7D"/>
    <w:rsid w:val="00C23AFC"/>
    <w:rsid w:val="00C23DA4"/>
    <w:rsid w:val="00C2492C"/>
    <w:rsid w:val="00C24EA9"/>
    <w:rsid w:val="00C25FEB"/>
    <w:rsid w:val="00C26C50"/>
    <w:rsid w:val="00C276F3"/>
    <w:rsid w:val="00C311C3"/>
    <w:rsid w:val="00C335A0"/>
    <w:rsid w:val="00C34BFD"/>
    <w:rsid w:val="00C417D0"/>
    <w:rsid w:val="00C42950"/>
    <w:rsid w:val="00C442AE"/>
    <w:rsid w:val="00C472A2"/>
    <w:rsid w:val="00C52FA8"/>
    <w:rsid w:val="00C541E5"/>
    <w:rsid w:val="00C54319"/>
    <w:rsid w:val="00C55666"/>
    <w:rsid w:val="00C55671"/>
    <w:rsid w:val="00C603C3"/>
    <w:rsid w:val="00C61F66"/>
    <w:rsid w:val="00C621B9"/>
    <w:rsid w:val="00C64532"/>
    <w:rsid w:val="00C7196E"/>
    <w:rsid w:val="00C73A69"/>
    <w:rsid w:val="00C75E6D"/>
    <w:rsid w:val="00C767E6"/>
    <w:rsid w:val="00C76D48"/>
    <w:rsid w:val="00C81637"/>
    <w:rsid w:val="00C82A2A"/>
    <w:rsid w:val="00C87B26"/>
    <w:rsid w:val="00C91A41"/>
    <w:rsid w:val="00C953A4"/>
    <w:rsid w:val="00CA01AD"/>
    <w:rsid w:val="00CA3F65"/>
    <w:rsid w:val="00CA5A71"/>
    <w:rsid w:val="00CA779F"/>
    <w:rsid w:val="00CB13E6"/>
    <w:rsid w:val="00CB3671"/>
    <w:rsid w:val="00CB6492"/>
    <w:rsid w:val="00CB75CF"/>
    <w:rsid w:val="00CC0E0D"/>
    <w:rsid w:val="00CC22BE"/>
    <w:rsid w:val="00CC2E19"/>
    <w:rsid w:val="00CC3603"/>
    <w:rsid w:val="00CC45F3"/>
    <w:rsid w:val="00CC76E0"/>
    <w:rsid w:val="00CD39CE"/>
    <w:rsid w:val="00CD7193"/>
    <w:rsid w:val="00CE16ED"/>
    <w:rsid w:val="00CE6EF2"/>
    <w:rsid w:val="00CF0E9F"/>
    <w:rsid w:val="00CF11F2"/>
    <w:rsid w:val="00CF1EDE"/>
    <w:rsid w:val="00CF2BBD"/>
    <w:rsid w:val="00D01DC2"/>
    <w:rsid w:val="00D03766"/>
    <w:rsid w:val="00D06296"/>
    <w:rsid w:val="00D11758"/>
    <w:rsid w:val="00D12BA5"/>
    <w:rsid w:val="00D1440A"/>
    <w:rsid w:val="00D178D0"/>
    <w:rsid w:val="00D207FC"/>
    <w:rsid w:val="00D2238A"/>
    <w:rsid w:val="00D236F5"/>
    <w:rsid w:val="00D32DFB"/>
    <w:rsid w:val="00D33BD9"/>
    <w:rsid w:val="00D35DEF"/>
    <w:rsid w:val="00D43DC3"/>
    <w:rsid w:val="00D4436F"/>
    <w:rsid w:val="00D44B88"/>
    <w:rsid w:val="00D44CF6"/>
    <w:rsid w:val="00D52A4A"/>
    <w:rsid w:val="00D52E8E"/>
    <w:rsid w:val="00D564D0"/>
    <w:rsid w:val="00D56523"/>
    <w:rsid w:val="00D56F84"/>
    <w:rsid w:val="00D61912"/>
    <w:rsid w:val="00D61BC0"/>
    <w:rsid w:val="00D61EC5"/>
    <w:rsid w:val="00D62C65"/>
    <w:rsid w:val="00D66AF2"/>
    <w:rsid w:val="00D67195"/>
    <w:rsid w:val="00D67534"/>
    <w:rsid w:val="00D732E0"/>
    <w:rsid w:val="00D7340F"/>
    <w:rsid w:val="00D75599"/>
    <w:rsid w:val="00D80559"/>
    <w:rsid w:val="00D824E7"/>
    <w:rsid w:val="00D84829"/>
    <w:rsid w:val="00D8505F"/>
    <w:rsid w:val="00D863E0"/>
    <w:rsid w:val="00D866E0"/>
    <w:rsid w:val="00D867B1"/>
    <w:rsid w:val="00D86CB2"/>
    <w:rsid w:val="00D86F31"/>
    <w:rsid w:val="00D91C93"/>
    <w:rsid w:val="00D93340"/>
    <w:rsid w:val="00D976E9"/>
    <w:rsid w:val="00DA03AE"/>
    <w:rsid w:val="00DA1207"/>
    <w:rsid w:val="00DA2E1A"/>
    <w:rsid w:val="00DA3D1A"/>
    <w:rsid w:val="00DA4115"/>
    <w:rsid w:val="00DA57BB"/>
    <w:rsid w:val="00DA64C5"/>
    <w:rsid w:val="00DA6EF8"/>
    <w:rsid w:val="00DB0466"/>
    <w:rsid w:val="00DB052A"/>
    <w:rsid w:val="00DB09C5"/>
    <w:rsid w:val="00DB2527"/>
    <w:rsid w:val="00DB2B0A"/>
    <w:rsid w:val="00DB55E0"/>
    <w:rsid w:val="00DC46F6"/>
    <w:rsid w:val="00DC60C5"/>
    <w:rsid w:val="00DD024A"/>
    <w:rsid w:val="00DD14FB"/>
    <w:rsid w:val="00DD3267"/>
    <w:rsid w:val="00DD3449"/>
    <w:rsid w:val="00DD532A"/>
    <w:rsid w:val="00DE2E28"/>
    <w:rsid w:val="00DE5974"/>
    <w:rsid w:val="00DF0679"/>
    <w:rsid w:val="00DF60AA"/>
    <w:rsid w:val="00E01327"/>
    <w:rsid w:val="00E01392"/>
    <w:rsid w:val="00E026B2"/>
    <w:rsid w:val="00E03D2A"/>
    <w:rsid w:val="00E10C21"/>
    <w:rsid w:val="00E12535"/>
    <w:rsid w:val="00E12FAF"/>
    <w:rsid w:val="00E13356"/>
    <w:rsid w:val="00E1438F"/>
    <w:rsid w:val="00E15653"/>
    <w:rsid w:val="00E15CD6"/>
    <w:rsid w:val="00E22341"/>
    <w:rsid w:val="00E22B2A"/>
    <w:rsid w:val="00E22DA1"/>
    <w:rsid w:val="00E270BB"/>
    <w:rsid w:val="00E32166"/>
    <w:rsid w:val="00E324F4"/>
    <w:rsid w:val="00E35B5D"/>
    <w:rsid w:val="00E363C9"/>
    <w:rsid w:val="00E36F01"/>
    <w:rsid w:val="00E5280E"/>
    <w:rsid w:val="00E54203"/>
    <w:rsid w:val="00E57BC8"/>
    <w:rsid w:val="00E57EBE"/>
    <w:rsid w:val="00E60E28"/>
    <w:rsid w:val="00E62BDF"/>
    <w:rsid w:val="00E64F2D"/>
    <w:rsid w:val="00E70834"/>
    <w:rsid w:val="00E730C5"/>
    <w:rsid w:val="00E73ECE"/>
    <w:rsid w:val="00E752FC"/>
    <w:rsid w:val="00E76847"/>
    <w:rsid w:val="00E77066"/>
    <w:rsid w:val="00E770E2"/>
    <w:rsid w:val="00E87ACF"/>
    <w:rsid w:val="00E91C0B"/>
    <w:rsid w:val="00E94991"/>
    <w:rsid w:val="00EA1E82"/>
    <w:rsid w:val="00EA3D0E"/>
    <w:rsid w:val="00EA42E6"/>
    <w:rsid w:val="00EA5AE1"/>
    <w:rsid w:val="00EB052D"/>
    <w:rsid w:val="00EB0F15"/>
    <w:rsid w:val="00EB1F06"/>
    <w:rsid w:val="00EB3D39"/>
    <w:rsid w:val="00EB4ED8"/>
    <w:rsid w:val="00EB55D9"/>
    <w:rsid w:val="00EB5932"/>
    <w:rsid w:val="00EC0921"/>
    <w:rsid w:val="00EC0EC8"/>
    <w:rsid w:val="00EC51F4"/>
    <w:rsid w:val="00EC5E5D"/>
    <w:rsid w:val="00ED3908"/>
    <w:rsid w:val="00ED705B"/>
    <w:rsid w:val="00ED7B66"/>
    <w:rsid w:val="00EE04CE"/>
    <w:rsid w:val="00EE1098"/>
    <w:rsid w:val="00EE11A9"/>
    <w:rsid w:val="00EE349A"/>
    <w:rsid w:val="00EE63B6"/>
    <w:rsid w:val="00EE6EF1"/>
    <w:rsid w:val="00EF3455"/>
    <w:rsid w:val="00EF39CA"/>
    <w:rsid w:val="00EF6569"/>
    <w:rsid w:val="00F01113"/>
    <w:rsid w:val="00F013C0"/>
    <w:rsid w:val="00F05AE3"/>
    <w:rsid w:val="00F05B4B"/>
    <w:rsid w:val="00F06133"/>
    <w:rsid w:val="00F121A6"/>
    <w:rsid w:val="00F1249B"/>
    <w:rsid w:val="00F13BAB"/>
    <w:rsid w:val="00F146B8"/>
    <w:rsid w:val="00F16117"/>
    <w:rsid w:val="00F23907"/>
    <w:rsid w:val="00F25D64"/>
    <w:rsid w:val="00F26DAF"/>
    <w:rsid w:val="00F27DD3"/>
    <w:rsid w:val="00F30DA6"/>
    <w:rsid w:val="00F3191C"/>
    <w:rsid w:val="00F34435"/>
    <w:rsid w:val="00F360D9"/>
    <w:rsid w:val="00F37917"/>
    <w:rsid w:val="00F40DE2"/>
    <w:rsid w:val="00F451FE"/>
    <w:rsid w:val="00F45278"/>
    <w:rsid w:val="00F46C47"/>
    <w:rsid w:val="00F53EA9"/>
    <w:rsid w:val="00F552DE"/>
    <w:rsid w:val="00F6037A"/>
    <w:rsid w:val="00F603DB"/>
    <w:rsid w:val="00F60528"/>
    <w:rsid w:val="00F6266C"/>
    <w:rsid w:val="00F6501E"/>
    <w:rsid w:val="00F662FC"/>
    <w:rsid w:val="00F70835"/>
    <w:rsid w:val="00F70B3E"/>
    <w:rsid w:val="00F7288B"/>
    <w:rsid w:val="00F7726C"/>
    <w:rsid w:val="00F8061A"/>
    <w:rsid w:val="00F81A83"/>
    <w:rsid w:val="00F83A1D"/>
    <w:rsid w:val="00F84924"/>
    <w:rsid w:val="00F851DD"/>
    <w:rsid w:val="00F866C7"/>
    <w:rsid w:val="00F87258"/>
    <w:rsid w:val="00F9178E"/>
    <w:rsid w:val="00F92F29"/>
    <w:rsid w:val="00F94F2F"/>
    <w:rsid w:val="00F95B81"/>
    <w:rsid w:val="00F970F0"/>
    <w:rsid w:val="00FA7479"/>
    <w:rsid w:val="00FB21E9"/>
    <w:rsid w:val="00FB4AB2"/>
    <w:rsid w:val="00FB4E96"/>
    <w:rsid w:val="00FB5783"/>
    <w:rsid w:val="00FB7C03"/>
    <w:rsid w:val="00FC04B0"/>
    <w:rsid w:val="00FC174D"/>
    <w:rsid w:val="00FC1B71"/>
    <w:rsid w:val="00FC2FC0"/>
    <w:rsid w:val="00FC3750"/>
    <w:rsid w:val="00FC40D6"/>
    <w:rsid w:val="00FD2228"/>
    <w:rsid w:val="00FE0444"/>
    <w:rsid w:val="00FE0EE3"/>
    <w:rsid w:val="00FE1BD6"/>
    <w:rsid w:val="00FF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45F21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customStyle="1" w:styleId="Blockquote">
    <w:name w:val="Blockquote"/>
    <w:basedOn w:val="Normal"/>
    <w:link w:val="BlockquoteChar"/>
    <w:qFormat/>
    <w:rsid w:val="00AB7560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AB7560"/>
    <w:rPr>
      <w:sz w:val="24"/>
      <w:szCs w:val="24"/>
    </w:rPr>
  </w:style>
  <w:style w:type="character" w:styleId="UnresolvedMention">
    <w:name w:val="Unresolved Mention"/>
    <w:uiPriority w:val="99"/>
    <w:semiHidden/>
    <w:unhideWhenUsed/>
    <w:rsid w:val="00EF3455"/>
    <w:rPr>
      <w:color w:val="605E5C"/>
      <w:shd w:val="clear" w:color="auto" w:fill="E1DFDD"/>
    </w:rPr>
  </w:style>
  <w:style w:type="character" w:styleId="CommentReference">
    <w:name w:val="annotation reference"/>
    <w:rsid w:val="0034385E"/>
    <w:rPr>
      <w:sz w:val="16"/>
      <w:szCs w:val="16"/>
    </w:rPr>
  </w:style>
  <w:style w:type="paragraph" w:styleId="CommentText">
    <w:name w:val="annotation text"/>
    <w:basedOn w:val="Normal"/>
    <w:link w:val="CommentTextChar"/>
    <w:rsid w:val="0034385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4385E"/>
  </w:style>
  <w:style w:type="paragraph" w:styleId="CommentSubject">
    <w:name w:val="annotation subject"/>
    <w:basedOn w:val="CommentText"/>
    <w:next w:val="CommentText"/>
    <w:link w:val="CommentSubjectChar"/>
    <w:rsid w:val="0034385E"/>
    <w:rPr>
      <w:b/>
      <w:bCs/>
    </w:rPr>
  </w:style>
  <w:style w:type="character" w:customStyle="1" w:styleId="CommentSubjectChar">
    <w:name w:val="Comment Subject Char"/>
    <w:link w:val="CommentSubject"/>
    <w:rsid w:val="0034385E"/>
    <w:rPr>
      <w:b/>
      <w:bCs/>
    </w:rPr>
  </w:style>
  <w:style w:type="character" w:customStyle="1" w:styleId="HeaderChar">
    <w:name w:val="Header Char"/>
    <w:link w:val="Header"/>
    <w:uiPriority w:val="99"/>
    <w:rsid w:val="00AC24F7"/>
    <w:rPr>
      <w:sz w:val="24"/>
    </w:rPr>
  </w:style>
  <w:style w:type="paragraph" w:customStyle="1" w:styleId="Default">
    <w:name w:val="Default"/>
    <w:rsid w:val="0074254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9625B0"/>
  </w:style>
  <w:style w:type="character" w:customStyle="1" w:styleId="FooterChar">
    <w:name w:val="Footer Char"/>
    <w:basedOn w:val="DefaultParagraphFont"/>
    <w:link w:val="Footer"/>
    <w:uiPriority w:val="99"/>
    <w:rsid w:val="00A8579B"/>
    <w:rPr>
      <w:sz w:val="16"/>
    </w:rPr>
  </w:style>
  <w:style w:type="paragraph" w:styleId="Revision">
    <w:name w:val="Revision"/>
    <w:hidden/>
    <w:uiPriority w:val="99"/>
    <w:semiHidden/>
    <w:rsid w:val="00243C3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98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558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2021-12-13T15:09:00Z</dcterms:created>
  <dcterms:modified xsi:type="dcterms:W3CDTF">2021-12-13T17:25:00Z</dcterms:modified>
</cp:coreProperties>
</file>